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683A2" w14:textId="77777777" w:rsidR="00C32F18" w:rsidRDefault="00C32F18">
      <w:pPr>
        <w:rPr>
          <w:rFonts w:ascii="Charter ITC Pro" w:hAnsi="Charter ITC Pro"/>
          <w:sz w:val="20"/>
          <w:szCs w:val="20"/>
        </w:rPr>
      </w:pPr>
    </w:p>
    <w:p w14:paraId="3D9F2369" w14:textId="4DA8493E" w:rsidR="006240C6" w:rsidRPr="00287EB2" w:rsidRDefault="00985266">
      <w:pPr>
        <w:rPr>
          <w:rFonts w:ascii="Charter ITC Pro" w:hAnsi="Charter ITC Pro"/>
          <w:b/>
          <w:bCs/>
          <w:sz w:val="20"/>
          <w:szCs w:val="20"/>
        </w:rPr>
      </w:pPr>
      <w:r w:rsidRPr="00287EB2">
        <w:rPr>
          <w:rFonts w:ascii="Charter ITC Pro" w:hAnsi="Charter ITC Pro"/>
          <w:b/>
          <w:bCs/>
          <w:sz w:val="20"/>
          <w:szCs w:val="20"/>
        </w:rPr>
        <w:t>Hej medlem i HRF XX</w:t>
      </w:r>
    </w:p>
    <w:p w14:paraId="3432FC95" w14:textId="58224B67" w:rsidR="0025626A" w:rsidRPr="00287EB2" w:rsidRDefault="005D2B36">
      <w:pPr>
        <w:rPr>
          <w:rFonts w:ascii="Charter ITC Pro" w:hAnsi="Charter ITC Pro"/>
          <w:sz w:val="20"/>
          <w:szCs w:val="20"/>
        </w:rPr>
      </w:pPr>
      <w:r w:rsidRPr="00287EB2">
        <w:rPr>
          <w:rFonts w:ascii="Charter ITC Pro" w:hAnsi="Charter ITC Pro"/>
          <w:sz w:val="20"/>
          <w:szCs w:val="20"/>
        </w:rPr>
        <w:t>Vi behöver tyvärr meddela att HRF XX är numera vilande.</w:t>
      </w:r>
    </w:p>
    <w:p w14:paraId="1E81623A" w14:textId="0CAC58A0" w:rsidR="0025626A" w:rsidRPr="00287EB2" w:rsidRDefault="00B81E5D">
      <w:pPr>
        <w:rPr>
          <w:rFonts w:ascii="Charter ITC Pro" w:hAnsi="Charter ITC Pro"/>
          <w:sz w:val="20"/>
          <w:szCs w:val="20"/>
        </w:rPr>
      </w:pPr>
      <w:r w:rsidRPr="00287EB2">
        <w:rPr>
          <w:rFonts w:ascii="Charter ITC Pro" w:hAnsi="Charter ITC Pro"/>
          <w:sz w:val="20"/>
          <w:szCs w:val="20"/>
        </w:rPr>
        <w:t xml:space="preserve">Du är fortfarande medlem </w:t>
      </w:r>
      <w:r w:rsidR="00287EB2">
        <w:rPr>
          <w:rFonts w:ascii="Charter ITC Pro" w:hAnsi="Charter ITC Pro"/>
          <w:sz w:val="20"/>
          <w:szCs w:val="20"/>
        </w:rPr>
        <w:t xml:space="preserve">i HRF och HRF xx </w:t>
      </w:r>
      <w:r w:rsidRPr="00287EB2">
        <w:rPr>
          <w:rFonts w:ascii="Charter ITC Pro" w:hAnsi="Charter ITC Pro"/>
          <w:sz w:val="20"/>
          <w:szCs w:val="20"/>
        </w:rPr>
        <w:t xml:space="preserve">trots att föreningen är vilande. </w:t>
      </w:r>
      <w:r w:rsidR="006230B3">
        <w:rPr>
          <w:rFonts w:ascii="Charter ITC Pro" w:hAnsi="Charter ITC Pro"/>
          <w:sz w:val="20"/>
          <w:szCs w:val="20"/>
        </w:rPr>
        <w:br/>
      </w:r>
      <w:r w:rsidRPr="00287EB2">
        <w:rPr>
          <w:rFonts w:ascii="Charter ITC Pro" w:hAnsi="Charter ITC Pro"/>
          <w:sz w:val="20"/>
          <w:szCs w:val="20"/>
        </w:rPr>
        <w:t>D</w:t>
      </w:r>
      <w:r w:rsidR="00DC3887" w:rsidRPr="00287EB2">
        <w:rPr>
          <w:rFonts w:ascii="Charter ITC Pro" w:hAnsi="Charter ITC Pro"/>
          <w:sz w:val="20"/>
          <w:szCs w:val="20"/>
        </w:rPr>
        <w:t>ina erfarenheter, dina idéer, dina åsikter, ditt engagemang och stöd</w:t>
      </w:r>
      <w:r w:rsidRPr="00287EB2">
        <w:rPr>
          <w:rFonts w:ascii="Charter ITC Pro" w:hAnsi="Charter ITC Pro"/>
          <w:sz w:val="20"/>
          <w:szCs w:val="20"/>
        </w:rPr>
        <w:t xml:space="preserve"> behövs även fortsättningsvis</w:t>
      </w:r>
      <w:r w:rsidR="005C0CCB" w:rsidRPr="00287EB2">
        <w:rPr>
          <w:rFonts w:ascii="Charter ITC Pro" w:hAnsi="Charter ITC Pro"/>
          <w:sz w:val="20"/>
          <w:szCs w:val="20"/>
        </w:rPr>
        <w:t>:</w:t>
      </w:r>
    </w:p>
    <w:p w14:paraId="5A963D68" w14:textId="6899B287" w:rsidR="005C0CCB" w:rsidRPr="00287EB2" w:rsidRDefault="005C0CCB" w:rsidP="005C0CCB">
      <w:pPr>
        <w:rPr>
          <w:rFonts w:ascii="Charter ITC Pro" w:eastAsia="Times New Roman" w:hAnsi="Charter ITC Pro"/>
          <w:color w:val="000000"/>
          <w:sz w:val="20"/>
          <w:szCs w:val="20"/>
        </w:rPr>
      </w:pPr>
      <w:r w:rsidRPr="00287EB2">
        <w:rPr>
          <w:rFonts w:ascii="Charter ITC Pro" w:eastAsia="Times New Roman" w:hAnsi="Charter ITC Pro"/>
          <w:color w:val="000000"/>
          <w:sz w:val="20"/>
          <w:szCs w:val="20"/>
        </w:rPr>
        <w:t xml:space="preserve">Ju fler vi är, desto bättre hörs vi. Och då förbättras våra möjligheter att påverka för ett hörselsmart samhälle och en bättre framtid för alla hörselskadade. Att </w:t>
      </w:r>
      <w:r w:rsidR="006230B3">
        <w:rPr>
          <w:rFonts w:ascii="Charter ITC Pro" w:eastAsia="Times New Roman" w:hAnsi="Charter ITC Pro"/>
          <w:color w:val="000000"/>
          <w:sz w:val="20"/>
          <w:szCs w:val="20"/>
        </w:rPr>
        <w:t xml:space="preserve">fortsätta vara </w:t>
      </w:r>
      <w:r w:rsidRPr="00287EB2">
        <w:rPr>
          <w:rFonts w:ascii="Charter ITC Pro" w:eastAsia="Times New Roman" w:hAnsi="Charter ITC Pro"/>
          <w:color w:val="000000"/>
          <w:sz w:val="20"/>
          <w:szCs w:val="20"/>
        </w:rPr>
        <w:t>medlem är därför ett bra sätt att bidra till att skapa bättre villkor, så att alla hörselskadade kan leva i full delaktighet och jämlikhet.</w:t>
      </w:r>
    </w:p>
    <w:p w14:paraId="50BEA4E8" w14:textId="1A5C93C5" w:rsidR="005C0CCB" w:rsidRPr="00287EB2" w:rsidRDefault="006230B3" w:rsidP="005C0CCB">
      <w:pPr>
        <w:rPr>
          <w:rFonts w:ascii="Charter ITC Pro" w:eastAsia="Times New Roman" w:hAnsi="Charter ITC Pro"/>
          <w:color w:val="000000"/>
          <w:sz w:val="20"/>
          <w:szCs w:val="20"/>
        </w:rPr>
      </w:pPr>
      <w:r>
        <w:rPr>
          <w:rFonts w:ascii="Charter ITC Pro" w:eastAsia="Times New Roman" w:hAnsi="Charter ITC Pro"/>
          <w:color w:val="000000"/>
          <w:sz w:val="20"/>
          <w:szCs w:val="20"/>
        </w:rPr>
        <w:t>Självklart får du även fortsättningsvi</w:t>
      </w:r>
      <w:r w:rsidR="002E22C7">
        <w:rPr>
          <w:rFonts w:ascii="Charter ITC Pro" w:eastAsia="Times New Roman" w:hAnsi="Charter ITC Pro"/>
          <w:color w:val="000000"/>
          <w:sz w:val="20"/>
          <w:szCs w:val="20"/>
        </w:rPr>
        <w:t>s d</w:t>
      </w:r>
      <w:r w:rsidR="005C0CCB" w:rsidRPr="00287EB2">
        <w:rPr>
          <w:rFonts w:ascii="Charter ITC Pro" w:eastAsia="Times New Roman" w:hAnsi="Charter ITC Pro"/>
          <w:color w:val="000000"/>
          <w:sz w:val="20"/>
          <w:szCs w:val="20"/>
        </w:rPr>
        <w:t>ina</w:t>
      </w:r>
      <w:r w:rsidR="002E22C7">
        <w:rPr>
          <w:rFonts w:ascii="Charter ITC Pro" w:eastAsia="Times New Roman" w:hAnsi="Charter ITC Pro"/>
          <w:color w:val="000000"/>
          <w:sz w:val="20"/>
          <w:szCs w:val="20"/>
        </w:rPr>
        <w:t xml:space="preserve"> medlems</w:t>
      </w:r>
      <w:r w:rsidR="005C0CCB" w:rsidRPr="00287EB2">
        <w:rPr>
          <w:rFonts w:ascii="Charter ITC Pro" w:eastAsia="Times New Roman" w:hAnsi="Charter ITC Pro"/>
          <w:color w:val="000000"/>
          <w:sz w:val="20"/>
          <w:szCs w:val="20"/>
        </w:rPr>
        <w:t>förmåner och tidningen Auris.</w:t>
      </w:r>
      <w:r w:rsidR="00F96808">
        <w:rPr>
          <w:rFonts w:ascii="Charter ITC Pro" w:eastAsia="Times New Roman" w:hAnsi="Charter ITC Pro"/>
          <w:color w:val="000000"/>
          <w:sz w:val="20"/>
          <w:szCs w:val="20"/>
        </w:rPr>
        <w:t xml:space="preserve"> Här kan du </w:t>
      </w:r>
      <w:proofErr w:type="gramStart"/>
      <w:r w:rsidR="00F96808">
        <w:rPr>
          <w:rFonts w:ascii="Charter ITC Pro" w:eastAsia="Times New Roman" w:hAnsi="Charter ITC Pro"/>
          <w:color w:val="000000"/>
          <w:sz w:val="20"/>
          <w:szCs w:val="20"/>
        </w:rPr>
        <w:t>läser</w:t>
      </w:r>
      <w:proofErr w:type="gramEnd"/>
      <w:r w:rsidR="00F96808">
        <w:rPr>
          <w:rFonts w:ascii="Charter ITC Pro" w:eastAsia="Times New Roman" w:hAnsi="Charter ITC Pro"/>
          <w:color w:val="000000"/>
          <w:sz w:val="20"/>
          <w:szCs w:val="20"/>
        </w:rPr>
        <w:t xml:space="preserve"> mera om HRFs medlemsförmåner </w:t>
      </w:r>
      <w:hyperlink r:id="rId11" w:history="1">
        <w:r w:rsidR="00F96808" w:rsidRPr="00860B27">
          <w:rPr>
            <w:rStyle w:val="Hyperlink"/>
            <w:rFonts w:ascii="Charter ITC Pro" w:eastAsia="Times New Roman" w:hAnsi="Charter ITC Pro"/>
            <w:sz w:val="20"/>
            <w:szCs w:val="20"/>
          </w:rPr>
          <w:t>https://hrf.se/engagera-dig/bli-medlem-2/medlemsformaner/</w:t>
        </w:r>
      </w:hyperlink>
    </w:p>
    <w:p w14:paraId="3CC9483A" w14:textId="5C3916A6" w:rsidR="005C0CCB" w:rsidRPr="00287EB2" w:rsidRDefault="005C0CCB" w:rsidP="005C0CCB">
      <w:pPr>
        <w:rPr>
          <w:rFonts w:ascii="Charter ITC Pro" w:eastAsia="Times New Roman" w:hAnsi="Charter ITC Pro"/>
          <w:color w:val="000000"/>
          <w:sz w:val="20"/>
          <w:szCs w:val="20"/>
        </w:rPr>
      </w:pPr>
      <w:r w:rsidRPr="00287EB2">
        <w:rPr>
          <w:rFonts w:ascii="Charter ITC Pro" w:eastAsia="Times New Roman" w:hAnsi="Charter ITC Pro"/>
          <w:color w:val="000000"/>
          <w:sz w:val="20"/>
          <w:szCs w:val="20"/>
        </w:rPr>
        <w:t xml:space="preserve">Det finns en arbetsgrupp som arbetar under tiden föreningen är vilande (vilande max i två år) med att </w:t>
      </w:r>
      <w:r w:rsidR="002E22C7">
        <w:rPr>
          <w:rFonts w:ascii="Charter ITC Pro" w:eastAsia="Times New Roman" w:hAnsi="Charter ITC Pro"/>
          <w:color w:val="000000"/>
          <w:sz w:val="20"/>
          <w:szCs w:val="20"/>
        </w:rPr>
        <w:t>starta upp den igen</w:t>
      </w:r>
      <w:r w:rsidRPr="00287EB2">
        <w:rPr>
          <w:rFonts w:ascii="Charter ITC Pro" w:eastAsia="Times New Roman" w:hAnsi="Charter ITC Pro"/>
          <w:color w:val="000000"/>
          <w:sz w:val="20"/>
          <w:szCs w:val="20"/>
        </w:rPr>
        <w:t>. Är du intresserad av att engagera dig eller skapa någon aktivitet så kontakta</w:t>
      </w:r>
      <w:r w:rsidR="004D61A1">
        <w:rPr>
          <w:rFonts w:ascii="Charter ITC Pro" w:eastAsia="Times New Roman" w:hAnsi="Charter ITC Pro"/>
          <w:color w:val="000000"/>
          <w:sz w:val="20"/>
          <w:szCs w:val="20"/>
        </w:rPr>
        <w:t xml:space="preserve"> gärna arbetsgruppen:</w:t>
      </w:r>
    </w:p>
    <w:p w14:paraId="45C0DA06" w14:textId="4462892D" w:rsidR="005C0CCB" w:rsidRPr="00287EB2" w:rsidRDefault="005C0CCB" w:rsidP="005C0CCB">
      <w:pPr>
        <w:rPr>
          <w:rFonts w:ascii="Charter ITC Pro" w:eastAsia="Times New Roman" w:hAnsi="Charter ITC Pro"/>
          <w:color w:val="000000"/>
          <w:sz w:val="20"/>
          <w:szCs w:val="20"/>
        </w:rPr>
      </w:pPr>
      <w:r w:rsidRPr="00287EB2">
        <w:rPr>
          <w:rFonts w:ascii="Charter ITC Pro" w:eastAsia="Times New Roman" w:hAnsi="Charter ITC Pro"/>
          <w:color w:val="000000"/>
          <w:sz w:val="20"/>
          <w:szCs w:val="20"/>
        </w:rPr>
        <w:t>Namn:</w:t>
      </w:r>
      <w:r w:rsidR="004D61A1">
        <w:rPr>
          <w:rFonts w:ascii="Charter ITC Pro" w:eastAsia="Times New Roman" w:hAnsi="Charter ITC Pro"/>
          <w:color w:val="000000"/>
          <w:sz w:val="20"/>
          <w:szCs w:val="20"/>
        </w:rPr>
        <w:br/>
      </w:r>
      <w:r w:rsidRPr="00287EB2">
        <w:rPr>
          <w:rFonts w:ascii="Charter ITC Pro" w:eastAsia="Times New Roman" w:hAnsi="Charter ITC Pro"/>
          <w:color w:val="000000"/>
          <w:sz w:val="20"/>
          <w:szCs w:val="20"/>
        </w:rPr>
        <w:t>E-mail:</w:t>
      </w:r>
      <w:r w:rsidR="004D61A1">
        <w:rPr>
          <w:rFonts w:ascii="Charter ITC Pro" w:eastAsia="Times New Roman" w:hAnsi="Charter ITC Pro"/>
          <w:color w:val="000000"/>
          <w:sz w:val="20"/>
          <w:szCs w:val="20"/>
        </w:rPr>
        <w:br/>
      </w:r>
      <w:r w:rsidRPr="00287EB2">
        <w:rPr>
          <w:rFonts w:ascii="Charter ITC Pro" w:eastAsia="Times New Roman" w:hAnsi="Charter ITC Pro"/>
          <w:color w:val="000000"/>
          <w:sz w:val="20"/>
          <w:szCs w:val="20"/>
        </w:rPr>
        <w:t>Telefon:</w:t>
      </w:r>
    </w:p>
    <w:p w14:paraId="1278E0DD" w14:textId="3602FAE2" w:rsidR="005C0CCB" w:rsidRPr="00287EB2" w:rsidRDefault="005C0CCB" w:rsidP="005C0CCB">
      <w:pPr>
        <w:rPr>
          <w:rFonts w:ascii="Charter ITC Pro" w:eastAsia="Times New Roman" w:hAnsi="Charter ITC Pro"/>
          <w:color w:val="000000"/>
          <w:sz w:val="20"/>
          <w:szCs w:val="20"/>
        </w:rPr>
      </w:pPr>
      <w:r w:rsidRPr="00287EB2">
        <w:rPr>
          <w:rFonts w:ascii="Charter ITC Pro" w:eastAsia="Times New Roman" w:hAnsi="Charter ITC Pro"/>
          <w:color w:val="000000"/>
          <w:sz w:val="20"/>
          <w:szCs w:val="20"/>
        </w:rPr>
        <w:t xml:space="preserve">Du har möjlighet att gå med i </w:t>
      </w:r>
      <w:r w:rsidR="004D61A1">
        <w:rPr>
          <w:rFonts w:ascii="Charter ITC Pro" w:eastAsia="Times New Roman" w:hAnsi="Charter ITC Pro"/>
          <w:color w:val="000000"/>
          <w:sz w:val="20"/>
          <w:szCs w:val="20"/>
        </w:rPr>
        <w:t xml:space="preserve">en annan förening i ditt distrikt! </w:t>
      </w:r>
      <w:proofErr w:type="gramStart"/>
      <w:r w:rsidR="004D61A1">
        <w:rPr>
          <w:rFonts w:ascii="Charter ITC Pro" w:eastAsia="Times New Roman" w:hAnsi="Charter ITC Pro"/>
          <w:color w:val="000000"/>
          <w:sz w:val="20"/>
          <w:szCs w:val="20"/>
        </w:rPr>
        <w:t>T.ex.</w:t>
      </w:r>
      <w:proofErr w:type="gramEnd"/>
    </w:p>
    <w:p w14:paraId="4257391B" w14:textId="77777777" w:rsidR="005C0CCB" w:rsidRPr="00287EB2" w:rsidRDefault="005C0CCB" w:rsidP="005C0C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harter ITC Pro" w:eastAsia="Times New Roman" w:hAnsi="Charter ITC Pro"/>
          <w:color w:val="000000"/>
          <w:sz w:val="20"/>
          <w:szCs w:val="20"/>
        </w:rPr>
      </w:pPr>
      <w:r w:rsidRPr="00287EB2">
        <w:rPr>
          <w:rFonts w:ascii="Charter ITC Pro" w:eastAsia="Times New Roman" w:hAnsi="Charter ITC Pro"/>
          <w:color w:val="000000"/>
          <w:sz w:val="20"/>
          <w:szCs w:val="20"/>
        </w:rPr>
        <w:t>X</w:t>
      </w:r>
    </w:p>
    <w:p w14:paraId="27368AD7" w14:textId="77777777" w:rsidR="005C0CCB" w:rsidRPr="00287EB2" w:rsidRDefault="005C0CCB" w:rsidP="005C0C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harter ITC Pro" w:eastAsia="Times New Roman" w:hAnsi="Charter ITC Pro"/>
          <w:color w:val="000000"/>
          <w:sz w:val="20"/>
          <w:szCs w:val="20"/>
        </w:rPr>
      </w:pPr>
      <w:r w:rsidRPr="00287EB2">
        <w:rPr>
          <w:rFonts w:ascii="Charter ITC Pro" w:eastAsia="Times New Roman" w:hAnsi="Charter ITC Pro"/>
          <w:color w:val="000000"/>
          <w:sz w:val="20"/>
          <w:szCs w:val="20"/>
        </w:rPr>
        <w:t>X</w:t>
      </w:r>
    </w:p>
    <w:p w14:paraId="4CA1514E" w14:textId="491E58AD" w:rsidR="00AA7689" w:rsidRDefault="005C0CCB" w:rsidP="00AA76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harter ITC Pro" w:eastAsia="Times New Roman" w:hAnsi="Charter ITC Pro"/>
          <w:color w:val="000000"/>
          <w:sz w:val="20"/>
          <w:szCs w:val="20"/>
        </w:rPr>
      </w:pPr>
      <w:r w:rsidRPr="00287EB2">
        <w:rPr>
          <w:rFonts w:ascii="Charter ITC Pro" w:eastAsia="Times New Roman" w:hAnsi="Charter ITC Pro"/>
          <w:color w:val="000000"/>
          <w:sz w:val="20"/>
          <w:szCs w:val="20"/>
        </w:rPr>
        <w:t>X</w:t>
      </w:r>
    </w:p>
    <w:p w14:paraId="3437F769" w14:textId="006743AF" w:rsidR="00AA7689" w:rsidRPr="00AA7689" w:rsidRDefault="00AA7689" w:rsidP="00AA7689">
      <w:pPr>
        <w:spacing w:before="100" w:beforeAutospacing="1" w:after="100" w:afterAutospacing="1" w:line="240" w:lineRule="auto"/>
        <w:rPr>
          <w:rFonts w:ascii="Charter ITC Pro" w:eastAsia="Times New Roman" w:hAnsi="Charter ITC Pro"/>
          <w:color w:val="000000"/>
          <w:sz w:val="20"/>
          <w:szCs w:val="20"/>
        </w:rPr>
      </w:pPr>
      <w:r>
        <w:rPr>
          <w:rFonts w:ascii="Charter ITC Pro" w:eastAsia="Times New Roman" w:hAnsi="Charter ITC Pro"/>
          <w:color w:val="000000"/>
          <w:sz w:val="20"/>
          <w:szCs w:val="20"/>
        </w:rPr>
        <w:t>På hrf.se/lokalt hittar du alla föreningar i ditt distrikt och kan klicka dig vidare till deras respektive aktiviteter.</w:t>
      </w:r>
    </w:p>
    <w:p w14:paraId="0BD138F7" w14:textId="5106924E" w:rsidR="004D61A1" w:rsidRPr="00287EB2" w:rsidRDefault="004D61A1" w:rsidP="004D61A1">
      <w:pPr>
        <w:spacing w:before="100" w:beforeAutospacing="1" w:after="100" w:afterAutospacing="1" w:line="240" w:lineRule="auto"/>
        <w:rPr>
          <w:rFonts w:ascii="Charter ITC Pro" w:eastAsia="Times New Roman" w:hAnsi="Charter ITC Pro"/>
          <w:color w:val="000000"/>
          <w:sz w:val="20"/>
          <w:szCs w:val="20"/>
        </w:rPr>
      </w:pPr>
      <w:r>
        <w:rPr>
          <w:rFonts w:ascii="Charter ITC Pro" w:eastAsia="Times New Roman" w:hAnsi="Charter ITC Pro"/>
          <w:color w:val="000000"/>
          <w:sz w:val="20"/>
          <w:szCs w:val="20"/>
        </w:rPr>
        <w:t xml:space="preserve">Kontakta </w:t>
      </w:r>
      <w:hyperlink r:id="rId12" w:history="1">
        <w:r w:rsidRPr="0066581A">
          <w:rPr>
            <w:rStyle w:val="Hyperlink"/>
            <w:rFonts w:ascii="Charter ITC Pro" w:eastAsia="Times New Roman" w:hAnsi="Charter ITC Pro"/>
            <w:sz w:val="20"/>
            <w:szCs w:val="20"/>
          </w:rPr>
          <w:t>medlemsservice@hrf.se</w:t>
        </w:r>
      </w:hyperlink>
      <w:r>
        <w:rPr>
          <w:rFonts w:ascii="Charter ITC Pro" w:eastAsia="Times New Roman" w:hAnsi="Charter ITC Pro"/>
          <w:color w:val="000000"/>
          <w:sz w:val="20"/>
          <w:szCs w:val="20"/>
        </w:rPr>
        <w:t xml:space="preserve"> om du vill byta förening eller skaffa ett dubbelmedlemskap.</w:t>
      </w:r>
    </w:p>
    <w:p w14:paraId="6A9A6A3A" w14:textId="6909DBAF" w:rsidR="004A3B48" w:rsidRDefault="00AA7689" w:rsidP="004A3B48">
      <w:pPr>
        <w:rPr>
          <w:rFonts w:ascii="Charter ITC Pro" w:eastAsia="Times New Roman" w:hAnsi="Charter ITC Pro"/>
          <w:color w:val="000000"/>
          <w:sz w:val="20"/>
          <w:szCs w:val="20"/>
        </w:rPr>
      </w:pPr>
      <w:r>
        <w:rPr>
          <w:rFonts w:ascii="Charter ITC Pro" w:eastAsia="Times New Roman" w:hAnsi="Charter ITC Pro"/>
          <w:color w:val="000000"/>
          <w:sz w:val="20"/>
          <w:szCs w:val="20"/>
        </w:rPr>
        <w:t xml:space="preserve">Mvh, </w:t>
      </w:r>
    </w:p>
    <w:p w14:paraId="6D6C418F" w14:textId="657FBEBB" w:rsidR="00AA7689" w:rsidRPr="00287EB2" w:rsidRDefault="00AA7689" w:rsidP="004A3B48">
      <w:pPr>
        <w:rPr>
          <w:rFonts w:ascii="Charter ITC Pro" w:hAnsi="Charter ITC Pro"/>
          <w:sz w:val="20"/>
          <w:szCs w:val="20"/>
        </w:rPr>
      </w:pPr>
      <w:r>
        <w:rPr>
          <w:rFonts w:ascii="Charter ITC Pro" w:eastAsia="Times New Roman" w:hAnsi="Charter ITC Pro"/>
          <w:color w:val="000000"/>
          <w:sz w:val="20"/>
          <w:szCs w:val="20"/>
        </w:rPr>
        <w:t>Arbetsgruppen för HRF XX</w:t>
      </w:r>
    </w:p>
    <w:sectPr w:rsidR="00AA7689" w:rsidRPr="00287EB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B7AAC" w14:textId="77777777" w:rsidR="008232B8" w:rsidRDefault="008232B8" w:rsidP="00C32F18">
      <w:pPr>
        <w:spacing w:after="0" w:line="240" w:lineRule="auto"/>
      </w:pPr>
      <w:r>
        <w:separator/>
      </w:r>
    </w:p>
  </w:endnote>
  <w:endnote w:type="continuationSeparator" w:id="0">
    <w:p w14:paraId="40351E43" w14:textId="77777777" w:rsidR="008232B8" w:rsidRDefault="008232B8" w:rsidP="00C32F18">
      <w:pPr>
        <w:spacing w:after="0" w:line="240" w:lineRule="auto"/>
      </w:pPr>
      <w:r>
        <w:continuationSeparator/>
      </w:r>
    </w:p>
  </w:endnote>
  <w:endnote w:type="continuationNotice" w:id="1">
    <w:p w14:paraId="5A6AA024" w14:textId="77777777" w:rsidR="008232B8" w:rsidRDefault="008232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rter ITC Pro">
    <w:altName w:val="Cambria"/>
    <w:charset w:val="00"/>
    <w:family w:val="roma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8638B" w14:textId="77777777" w:rsidR="008232B8" w:rsidRDefault="008232B8" w:rsidP="00C32F18">
      <w:pPr>
        <w:spacing w:after="0" w:line="240" w:lineRule="auto"/>
      </w:pPr>
      <w:r>
        <w:separator/>
      </w:r>
    </w:p>
  </w:footnote>
  <w:footnote w:type="continuationSeparator" w:id="0">
    <w:p w14:paraId="0339BADD" w14:textId="77777777" w:rsidR="008232B8" w:rsidRDefault="008232B8" w:rsidP="00C32F18">
      <w:pPr>
        <w:spacing w:after="0" w:line="240" w:lineRule="auto"/>
      </w:pPr>
      <w:r>
        <w:continuationSeparator/>
      </w:r>
    </w:p>
  </w:footnote>
  <w:footnote w:type="continuationNotice" w:id="1">
    <w:p w14:paraId="352399E3" w14:textId="77777777" w:rsidR="008232B8" w:rsidRDefault="008232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52C53" w14:textId="18B4616A" w:rsidR="00C32F18" w:rsidRDefault="00332B4F">
    <w:pPr>
      <w:pStyle w:val="Header"/>
    </w:pPr>
    <w:r>
      <w:ptab w:relativeTo="margin" w:alignment="center" w:leader="none"/>
    </w:r>
    <w:r>
      <w:ptab w:relativeTo="margin" w:alignment="right" w:leader="none"/>
    </w:r>
    <w:r>
      <w:t>Datum</w:t>
    </w:r>
    <w:r w:rsidR="001F3BB8">
      <w:t xml:space="preserve"> 20xx-xx-xx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33C81"/>
    <w:multiLevelType w:val="multilevel"/>
    <w:tmpl w:val="9C22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C41AC"/>
    <w:multiLevelType w:val="hybridMultilevel"/>
    <w:tmpl w:val="58728C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C0C3C"/>
    <w:multiLevelType w:val="hybridMultilevel"/>
    <w:tmpl w:val="7B3AFA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51742"/>
    <w:multiLevelType w:val="hybridMultilevel"/>
    <w:tmpl w:val="C54ED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00F49"/>
    <w:multiLevelType w:val="hybridMultilevel"/>
    <w:tmpl w:val="44C49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937616">
    <w:abstractNumId w:val="2"/>
  </w:num>
  <w:num w:numId="2" w16cid:durableId="1097679462">
    <w:abstractNumId w:val="3"/>
  </w:num>
  <w:num w:numId="3" w16cid:durableId="1201864752">
    <w:abstractNumId w:val="4"/>
  </w:num>
  <w:num w:numId="4" w16cid:durableId="810484130">
    <w:abstractNumId w:val="1"/>
  </w:num>
  <w:num w:numId="5" w16cid:durableId="157804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C6"/>
    <w:rsid w:val="0000654F"/>
    <w:rsid w:val="000941BC"/>
    <w:rsid w:val="000A460B"/>
    <w:rsid w:val="000E55DD"/>
    <w:rsid w:val="00112503"/>
    <w:rsid w:val="001A20BC"/>
    <w:rsid w:val="001A2AF0"/>
    <w:rsid w:val="001D4749"/>
    <w:rsid w:val="001F3BB8"/>
    <w:rsid w:val="002366C2"/>
    <w:rsid w:val="0025626A"/>
    <w:rsid w:val="00272917"/>
    <w:rsid w:val="00276EE0"/>
    <w:rsid w:val="00287EB2"/>
    <w:rsid w:val="002E1844"/>
    <w:rsid w:val="002E22C7"/>
    <w:rsid w:val="00332B4F"/>
    <w:rsid w:val="0039063D"/>
    <w:rsid w:val="003A7D0C"/>
    <w:rsid w:val="003E7C2D"/>
    <w:rsid w:val="003F4340"/>
    <w:rsid w:val="00450C71"/>
    <w:rsid w:val="004A11D6"/>
    <w:rsid w:val="004A3B48"/>
    <w:rsid w:val="004A70D1"/>
    <w:rsid w:val="004D61A1"/>
    <w:rsid w:val="004F1603"/>
    <w:rsid w:val="00562077"/>
    <w:rsid w:val="00567DD3"/>
    <w:rsid w:val="005C0CCB"/>
    <w:rsid w:val="005D2B36"/>
    <w:rsid w:val="006230B3"/>
    <w:rsid w:val="006240C6"/>
    <w:rsid w:val="006C281A"/>
    <w:rsid w:val="007313D3"/>
    <w:rsid w:val="007B6D0B"/>
    <w:rsid w:val="008035AF"/>
    <w:rsid w:val="008232B8"/>
    <w:rsid w:val="00860B27"/>
    <w:rsid w:val="008A0AA1"/>
    <w:rsid w:val="008E1AAD"/>
    <w:rsid w:val="00950A9F"/>
    <w:rsid w:val="009667B1"/>
    <w:rsid w:val="009671C6"/>
    <w:rsid w:val="00971B49"/>
    <w:rsid w:val="00985266"/>
    <w:rsid w:val="009A13DD"/>
    <w:rsid w:val="009E23A3"/>
    <w:rsid w:val="00A00D40"/>
    <w:rsid w:val="00A476E4"/>
    <w:rsid w:val="00AA5F89"/>
    <w:rsid w:val="00AA7689"/>
    <w:rsid w:val="00AC0318"/>
    <w:rsid w:val="00B43F42"/>
    <w:rsid w:val="00B472C7"/>
    <w:rsid w:val="00B81E5D"/>
    <w:rsid w:val="00BC5726"/>
    <w:rsid w:val="00C12007"/>
    <w:rsid w:val="00C32F18"/>
    <w:rsid w:val="00C6496D"/>
    <w:rsid w:val="00C75898"/>
    <w:rsid w:val="00D84C7E"/>
    <w:rsid w:val="00DA1675"/>
    <w:rsid w:val="00DC3887"/>
    <w:rsid w:val="00DC6318"/>
    <w:rsid w:val="00DD71D1"/>
    <w:rsid w:val="00DE2054"/>
    <w:rsid w:val="00F657D9"/>
    <w:rsid w:val="00F96808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E22BC"/>
  <w15:chartTrackingRefBased/>
  <w15:docId w15:val="{889699E6-AEA2-4F51-BDD1-E8651211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B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F18"/>
  </w:style>
  <w:style w:type="paragraph" w:styleId="Footer">
    <w:name w:val="footer"/>
    <w:basedOn w:val="Normal"/>
    <w:link w:val="FooterChar"/>
    <w:uiPriority w:val="99"/>
    <w:unhideWhenUsed/>
    <w:rsid w:val="00C32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F18"/>
  </w:style>
  <w:style w:type="character" w:styleId="CommentReference">
    <w:name w:val="annotation reference"/>
    <w:basedOn w:val="DefaultParagraphFont"/>
    <w:uiPriority w:val="99"/>
    <w:semiHidden/>
    <w:unhideWhenUsed/>
    <w:rsid w:val="00D84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C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C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C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C0C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lemsservice@hrf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f.se/engagera-dig/bli-medlem-2/medlemsformane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E4D0D3ACC874FBAB603938F500A81" ma:contentTypeVersion="14" ma:contentTypeDescription="Create a new document." ma:contentTypeScope="" ma:versionID="2ce6b2139179903bc9f56e5c4da4f55c">
  <xsd:schema xmlns:xsd="http://www.w3.org/2001/XMLSchema" xmlns:xs="http://www.w3.org/2001/XMLSchema" xmlns:p="http://schemas.microsoft.com/office/2006/metadata/properties" xmlns:ns2="4e3a5edf-7684-4032-94a7-593918c7a161" xmlns:ns3="2370935e-c64c-4832-b6ee-74f00a8de547" targetNamespace="http://schemas.microsoft.com/office/2006/metadata/properties" ma:root="true" ma:fieldsID="4ec12c1f1e422c1fce349672f0b34cc5" ns2:_="" ns3:_="">
    <xsd:import namespace="4e3a5edf-7684-4032-94a7-593918c7a161"/>
    <xsd:import namespace="2370935e-c64c-4832-b6ee-74f00a8de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5edf-7684-4032-94a7-593918c7a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4b49d8-6876-401c-830f-0db3bc5a3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935e-c64c-4832-b6ee-74f00a8de5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748cd-6229-4263-bd16-100cd322421a}" ma:internalName="TaxCatchAll" ma:showField="CatchAllData" ma:web="2370935e-c64c-4832-b6ee-74f00a8de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a5edf-7684-4032-94a7-593918c7a161">
      <Terms xmlns="http://schemas.microsoft.com/office/infopath/2007/PartnerControls"/>
    </lcf76f155ced4ddcb4097134ff3c332f>
    <TaxCatchAll xmlns="2370935e-c64c-4832-b6ee-74f00a8de547" xsi:nil="true"/>
    <SharedWithUsers xmlns="2370935e-c64c-4832-b6ee-74f00a8de547">
      <UserInfo>
        <DisplayName>Eric Persson Bonnevier</DisplayName>
        <AccountId>32</AccountId>
        <AccountType/>
      </UserInfo>
      <UserInfo>
        <DisplayName>Maud Holmberg</DisplayName>
        <AccountId>12</AccountId>
        <AccountType/>
      </UserInfo>
      <UserInfo>
        <DisplayName>Sarah Gühne</DisplayName>
        <AccountId>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34713-EF26-4D1A-BA2A-839C7E7FF9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70601E-2C90-4168-9581-775859ED0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a5edf-7684-4032-94a7-593918c7a161"/>
    <ds:schemaRef ds:uri="2370935e-c64c-4832-b6ee-74f00a8de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BDFE32-1DC3-4D3A-A5A6-6537FBFF51CD}">
  <ds:schemaRefs>
    <ds:schemaRef ds:uri="http://schemas.microsoft.com/office/2006/metadata/properties"/>
    <ds:schemaRef ds:uri="http://schemas.microsoft.com/office/infopath/2007/PartnerControls"/>
    <ds:schemaRef ds:uri="4e3a5edf-7684-4032-94a7-593918c7a161"/>
    <ds:schemaRef ds:uri="2370935e-c64c-4832-b6ee-74f00a8de547"/>
  </ds:schemaRefs>
</ds:datastoreItem>
</file>

<file path=customXml/itemProps4.xml><?xml version="1.0" encoding="utf-8"?>
<ds:datastoreItem xmlns:ds="http://schemas.openxmlformats.org/officeDocument/2006/customXml" ds:itemID="{FFA86559-E4A5-41C4-8325-F40361AC0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Links>
    <vt:vector size="12" baseType="variant">
      <vt:variant>
        <vt:i4>7602270</vt:i4>
      </vt:variant>
      <vt:variant>
        <vt:i4>3</vt:i4>
      </vt:variant>
      <vt:variant>
        <vt:i4>0</vt:i4>
      </vt:variant>
      <vt:variant>
        <vt:i4>5</vt:i4>
      </vt:variant>
      <vt:variant>
        <vt:lpwstr>mailto:medlemsservice@hrf.se</vt:lpwstr>
      </vt:variant>
      <vt:variant>
        <vt:lpwstr/>
      </vt:variant>
      <vt:variant>
        <vt:i4>4325387</vt:i4>
      </vt:variant>
      <vt:variant>
        <vt:i4>0</vt:i4>
      </vt:variant>
      <vt:variant>
        <vt:i4>0</vt:i4>
      </vt:variant>
      <vt:variant>
        <vt:i4>5</vt:i4>
      </vt:variant>
      <vt:variant>
        <vt:lpwstr>https://hrf.se/engagera-dig/bli-medlem-2/medlemsformaner/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Gühne</dc:creator>
  <cp:keywords/>
  <dc:description/>
  <cp:lastModifiedBy>Sarah Gühne</cp:lastModifiedBy>
  <cp:revision>15</cp:revision>
  <dcterms:created xsi:type="dcterms:W3CDTF">2024-07-08T16:10:00Z</dcterms:created>
  <dcterms:modified xsi:type="dcterms:W3CDTF">2024-07-08T17:07:00Z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0x010100F99E4D0D3ACC874FBAB603938F500A81</vt:lpwstr>
  </property>
  <property fmtid="{D5CDD505-2E9C-101B-9397-08002B2CF9AE}" pid="3" name="MediaServiceImageTags">
    <vt:lpwstr/>
  </property>
</Properties>
</file>