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D632" w14:textId="565BB5B7" w:rsidR="0078511C" w:rsidRDefault="00113D6B" w:rsidP="00256704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B761165" wp14:editId="4622A381">
            <wp:extent cx="2846264" cy="12192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03" cy="12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B1A2A" w14:textId="2B278E68" w:rsidR="00BC2719" w:rsidRDefault="00BC2719" w:rsidP="00256704">
      <w:pPr>
        <w:spacing w:line="240" w:lineRule="auto"/>
        <w:jc w:val="center"/>
      </w:pPr>
    </w:p>
    <w:p w14:paraId="47A245DB" w14:textId="77777777" w:rsidR="00113D6B" w:rsidRDefault="00113D6B" w:rsidP="00256704">
      <w:pPr>
        <w:spacing w:line="240" w:lineRule="auto"/>
        <w:jc w:val="center"/>
        <w:rPr>
          <w:rFonts w:ascii="Lucida Calligraphy" w:hAnsi="Lucida Calligraphy"/>
          <w:sz w:val="72"/>
          <w:szCs w:val="72"/>
        </w:rPr>
      </w:pPr>
    </w:p>
    <w:p w14:paraId="46E49872" w14:textId="77777777" w:rsidR="00113D6B" w:rsidRDefault="00113D6B" w:rsidP="00256704">
      <w:pPr>
        <w:spacing w:line="240" w:lineRule="auto"/>
        <w:jc w:val="center"/>
        <w:rPr>
          <w:rFonts w:ascii="Lucida Calligraphy" w:hAnsi="Lucida Calligraphy"/>
          <w:sz w:val="72"/>
          <w:szCs w:val="72"/>
        </w:rPr>
      </w:pPr>
    </w:p>
    <w:p w14:paraId="0DA26050" w14:textId="375EB222" w:rsidR="00BC2719" w:rsidRDefault="00BC2719" w:rsidP="00256704">
      <w:pPr>
        <w:spacing w:line="240" w:lineRule="auto"/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>Verksamhetsberättelse</w:t>
      </w:r>
    </w:p>
    <w:p w14:paraId="51CAB8FC" w14:textId="7E868ADC" w:rsidR="00BC2719" w:rsidRDefault="00BC2719" w:rsidP="00256704">
      <w:pPr>
        <w:spacing w:line="240" w:lineRule="auto"/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 xml:space="preserve">HRF </w:t>
      </w:r>
      <w:r w:rsidR="007864B7">
        <w:rPr>
          <w:rFonts w:ascii="Lucida Calligraphy" w:hAnsi="Lucida Calligraphy"/>
          <w:sz w:val="72"/>
          <w:szCs w:val="72"/>
        </w:rPr>
        <w:t xml:space="preserve">distrikt </w:t>
      </w:r>
      <w:r>
        <w:rPr>
          <w:rFonts w:ascii="Lucida Calligraphy" w:hAnsi="Lucida Calligraphy"/>
          <w:sz w:val="72"/>
          <w:szCs w:val="72"/>
        </w:rPr>
        <w:t>Skaraborg</w:t>
      </w:r>
    </w:p>
    <w:p w14:paraId="69278CFC" w14:textId="77777777" w:rsidR="00BC2719" w:rsidRDefault="00BC2719" w:rsidP="00256704">
      <w:pPr>
        <w:spacing w:line="240" w:lineRule="auto"/>
        <w:ind w:left="2608" w:firstLine="1304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t>2020</w:t>
      </w:r>
    </w:p>
    <w:p w14:paraId="4072F685" w14:textId="77777777" w:rsidR="004C0CCC" w:rsidRDefault="004C0CCC" w:rsidP="00256704">
      <w:pPr>
        <w:spacing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178C3DE1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6B00F0BB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54B2AF7F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2DD68A8E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5B288786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03DC8589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783FC789" w14:textId="77777777" w:rsidR="00256704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516F3C09" w14:textId="77777777" w:rsidR="00596869" w:rsidRDefault="00596869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60A9AD1B" w14:textId="77777777" w:rsidR="00596869" w:rsidRDefault="00596869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32BC6F80" w14:textId="77777777" w:rsidR="00596869" w:rsidRDefault="00596869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782CB44E" w14:textId="77777777" w:rsidR="00596869" w:rsidRDefault="00596869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40"/>
          <w:szCs w:val="40"/>
          <w:lang w:eastAsia="sv-SE"/>
        </w:rPr>
      </w:pPr>
    </w:p>
    <w:p w14:paraId="01165F24" w14:textId="020E42FE" w:rsidR="00256704" w:rsidRPr="008A6E69" w:rsidRDefault="00256704" w:rsidP="00256704">
      <w:pPr>
        <w:widowControl w:val="0"/>
        <w:spacing w:before="72" w:after="0" w:line="240" w:lineRule="auto"/>
        <w:ind w:right="425"/>
        <w:rPr>
          <w:rFonts w:ascii="Times New Roman" w:eastAsia="Verdana" w:hAnsi="Times New Roman" w:cs="Times New Roman"/>
          <w:iCs/>
          <w:sz w:val="24"/>
          <w:szCs w:val="24"/>
          <w:lang w:eastAsia="sv-SE"/>
        </w:rPr>
      </w:pPr>
      <w:r w:rsidRPr="008A6E69">
        <w:rPr>
          <w:rFonts w:ascii="Times New Roman" w:eastAsia="Verdana" w:hAnsi="Times New Roman" w:cs="Times New Roman"/>
          <w:iCs/>
          <w:sz w:val="40"/>
          <w:szCs w:val="40"/>
          <w:lang w:eastAsia="sv-SE"/>
        </w:rPr>
        <w:t>HRF distrikt Skaraborgsverksamhetsberättelse 2020</w:t>
      </w:r>
    </w:p>
    <w:p w14:paraId="524CA73E" w14:textId="77777777" w:rsidR="00256704" w:rsidRPr="00921534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</w:pPr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>HRF Distriktet Skaraborg tillhör Hörselskadades Riksförbund (HRF) som är Sveriges största intresseorganisationer för hörselskadade.</w:t>
      </w:r>
    </w:p>
    <w:p w14:paraId="61B8D415" w14:textId="77777777" w:rsidR="00256704" w:rsidRPr="00921534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</w:pPr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>I distriktet finns 8 lokalföreningar.</w:t>
      </w:r>
    </w:p>
    <w:p w14:paraId="0AAD17C7" w14:textId="77777777" w:rsidR="00256704" w:rsidRPr="00921534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</w:pPr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 xml:space="preserve">Är medlem i ABF Västra </w:t>
      </w:r>
      <w:proofErr w:type="gramStart"/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 xml:space="preserve">Götaland,   </w:t>
      </w:r>
      <w:proofErr w:type="gramEnd"/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 xml:space="preserve">                              </w:t>
      </w:r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br/>
      </w:r>
      <w:proofErr w:type="spellStart"/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>Funktionsrätt</w:t>
      </w:r>
      <w:proofErr w:type="spellEnd"/>
      <w:r w:rsidRPr="00921534">
        <w:rPr>
          <w:rFonts w:ascii="Times New Roman" w:eastAsia="Verdana" w:hAnsi="Times New Roman" w:cs="Times New Roman"/>
          <w:b/>
          <w:bCs/>
          <w:sz w:val="28"/>
          <w:szCs w:val="28"/>
          <w:lang w:eastAsia="sv-SE"/>
        </w:rPr>
        <w:t xml:space="preserve"> Skaraborg, samt föreningsarkivet. </w:t>
      </w:r>
    </w:p>
    <w:p w14:paraId="2D75E138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8"/>
          <w:szCs w:val="8"/>
          <w:lang w:eastAsia="sv-SE"/>
        </w:rPr>
      </w:pPr>
    </w:p>
    <w:p w14:paraId="1E4DF677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</w:pPr>
      <w:r w:rsidRPr="008A6E69"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  <w:t>DISTRIKTETS VERKSAMHET:</w:t>
      </w:r>
    </w:p>
    <w:p w14:paraId="2FF4F3E5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Verksamheten har varit mycket annorlunda under 2020 på grund av den rådande pandemi som härjat. </w:t>
      </w:r>
    </w:p>
    <w:p w14:paraId="633D68AA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Många fysiska träffar och utbildningar har fått ställas in, både på distriktsnivå och i de olika lokalföreningarna, vilket drabbat hörselskadade extra hårt, på grund av svårigheter hålla kontakt med omgivningen. </w:t>
      </w:r>
    </w:p>
    <w:p w14:paraId="45E51EBE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Trots pandemin har distriktet under året engagerat sig intressepolitisk, samt ingått i olika funktionsråd inom regionen, hörsel, tolk, bild o text, </w:t>
      </w:r>
    </w:p>
    <w:p w14:paraId="01D948D4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genom distansmöten, med syfte </w:t>
      </w: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>att påverka politiker och tjänstepersoner inom region och kommuner.</w:t>
      </w:r>
    </w:p>
    <w:p w14:paraId="07CB8C6A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>Ett gott samarbete med HRF Västra Götalandsdistriktet har förekommit i många politiska frågor, vilket varit mycket värdefullt.</w:t>
      </w:r>
    </w:p>
    <w:p w14:paraId="26D6761C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color w:val="000000"/>
          <w:sz w:val="8"/>
          <w:szCs w:val="8"/>
          <w:lang w:eastAsia="sv-SE"/>
        </w:rPr>
      </w:pPr>
    </w:p>
    <w:p w14:paraId="0C7DD21A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  <w:t>ÅRSMÖTE samt STYRELSEMÖTEN:</w:t>
      </w: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 </w:t>
      </w:r>
    </w:p>
    <w:p w14:paraId="51F1F40B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26"/>
          <w:szCs w:val="26"/>
          <w:lang w:eastAsia="sv-SE"/>
        </w:rPr>
      </w:pPr>
      <w:r w:rsidRPr="008A6E69">
        <w:rPr>
          <w:rFonts w:ascii="Times New Roman" w:eastAsia="Verdana" w:hAnsi="Times New Roman" w:cs="Times New Roman"/>
          <w:sz w:val="26"/>
          <w:szCs w:val="26"/>
          <w:lang w:eastAsia="sv-SE"/>
        </w:rPr>
        <w:t>Distriktets årsmöte genomfördes 12 september i Vara.</w:t>
      </w:r>
    </w:p>
    <w:p w14:paraId="4A2C1BDB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26"/>
          <w:szCs w:val="26"/>
          <w:lang w:eastAsia="sv-SE"/>
        </w:rPr>
      </w:pPr>
      <w:r w:rsidRPr="008A6E69">
        <w:rPr>
          <w:rFonts w:ascii="Times New Roman" w:eastAsia="Verdana" w:hAnsi="Times New Roman" w:cs="Times New Roman"/>
          <w:sz w:val="26"/>
          <w:szCs w:val="26"/>
          <w:lang w:eastAsia="sv-SE"/>
        </w:rPr>
        <w:t>I övrigt har</w:t>
      </w:r>
      <w:r w:rsidRPr="008A6E69">
        <w:rPr>
          <w:rFonts w:ascii="Times New Roman" w:eastAsia="Verdana" w:hAnsi="Times New Roman" w:cs="Times New Roman"/>
          <w:color w:val="FF0000"/>
          <w:sz w:val="26"/>
          <w:szCs w:val="26"/>
          <w:lang w:eastAsia="sv-SE"/>
        </w:rPr>
        <w:t xml:space="preserve"> </w:t>
      </w:r>
      <w:r w:rsidRPr="008A6E69">
        <w:rPr>
          <w:rFonts w:ascii="Times New Roman" w:eastAsia="Verdana" w:hAnsi="Times New Roman" w:cs="Times New Roman"/>
          <w:sz w:val="26"/>
          <w:szCs w:val="26"/>
          <w:lang w:eastAsia="sv-SE"/>
        </w:rPr>
        <w:t>två styrelsemöten avhållits, fem</w:t>
      </w:r>
      <w:r w:rsidRPr="008A6E69">
        <w:rPr>
          <w:rFonts w:ascii="Times New Roman" w:eastAsia="Verdana" w:hAnsi="Times New Roman" w:cs="Times New Roman"/>
          <w:color w:val="FF0000"/>
          <w:sz w:val="26"/>
          <w:szCs w:val="26"/>
          <w:lang w:eastAsia="sv-SE"/>
        </w:rPr>
        <w:t xml:space="preserve"> </w:t>
      </w:r>
      <w:r w:rsidRPr="008A6E69">
        <w:rPr>
          <w:rFonts w:ascii="Times New Roman" w:eastAsia="Verdana" w:hAnsi="Times New Roman" w:cs="Times New Roman"/>
          <w:sz w:val="26"/>
          <w:szCs w:val="26"/>
          <w:lang w:eastAsia="sv-SE"/>
        </w:rPr>
        <w:t>AU-möten, samt ett AU-möte genom capsulam-beslut.</w:t>
      </w:r>
    </w:p>
    <w:p w14:paraId="1935783A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0" w:line="240" w:lineRule="auto"/>
        <w:rPr>
          <w:rFonts w:ascii="Times New Roman" w:eastAsia="Verdana" w:hAnsi="Times New Roman" w:cs="Times New Roman"/>
          <w:i/>
          <w:iCs/>
          <w:color w:val="000000"/>
          <w:sz w:val="32"/>
          <w:szCs w:val="32"/>
          <w:lang w:eastAsia="sv-SE"/>
        </w:rPr>
      </w:pPr>
      <w:r>
        <w:rPr>
          <w:rFonts w:ascii="Times New Roman" w:eastAsia="Verdana" w:hAnsi="Times New Roman" w:cs="Times New Roman"/>
          <w:i/>
          <w:iCs/>
          <w:color w:val="000000"/>
          <w:sz w:val="32"/>
          <w:szCs w:val="32"/>
          <w:lang w:eastAsia="sv-SE"/>
        </w:rPr>
        <w:br/>
      </w:r>
      <w:r w:rsidRPr="008A6E69">
        <w:rPr>
          <w:rFonts w:ascii="Times New Roman" w:eastAsia="Verdana" w:hAnsi="Times New Roman" w:cs="Times New Roman"/>
          <w:i/>
          <w:iCs/>
          <w:color w:val="000000"/>
          <w:sz w:val="32"/>
          <w:szCs w:val="32"/>
          <w:lang w:eastAsia="sv-SE"/>
        </w:rPr>
        <w:t>UTÅTRIKTAD VERKSAMHET:</w:t>
      </w:r>
    </w:p>
    <w:p w14:paraId="3352107A" w14:textId="77777777" w:rsidR="00256704" w:rsidRPr="008A6E69" w:rsidRDefault="00256704" w:rsidP="00256704">
      <w:pPr>
        <w:widowControl w:val="0"/>
        <w:spacing w:before="72" w:after="0" w:line="240" w:lineRule="auto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Distriktet håller informationskampanjer ute på mässor, torgdagar, marknader, m.m. </w:t>
      </w:r>
    </w:p>
    <w:p w14:paraId="6E4EF621" w14:textId="77777777" w:rsidR="00256704" w:rsidRPr="008A6E69" w:rsidRDefault="00256704" w:rsidP="00256704">
      <w:pPr>
        <w:widowControl w:val="0"/>
        <w:spacing w:before="72" w:after="0" w:line="240" w:lineRule="auto"/>
        <w:ind w:right="141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hAnsi="Times New Roman" w:cs="Times New Roman"/>
          <w:sz w:val="28"/>
          <w:szCs w:val="28"/>
        </w:rPr>
        <w:t>Distriktet kontrollera tillgängligheten av offentliga lokaler, speciellt inriktning på teleslingornas funktion och akustiken.</w:t>
      </w:r>
    </w:p>
    <w:p w14:paraId="664539B6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Distriktet arbetar även med grupper som har Tinnitus, ljudöverkänsliga och </w:t>
      </w:r>
      <w:proofErr w:type="spellStart"/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>meniéres</w:t>
      </w:r>
      <w:proofErr w:type="spellEnd"/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 sjukdom.   </w:t>
      </w:r>
    </w:p>
    <w:p w14:paraId="08C3E059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 xml:space="preserve">Enligt undersökning har 18,5% av Sveriges befolkning hörselproblem. </w:t>
      </w:r>
    </w:p>
    <w:p w14:paraId="5D827904" w14:textId="77777777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sz w:val="8"/>
          <w:szCs w:val="8"/>
          <w:lang w:eastAsia="sv-SE"/>
        </w:rPr>
      </w:pPr>
    </w:p>
    <w:p w14:paraId="7169819D" w14:textId="660E10B8" w:rsidR="00256704" w:rsidRPr="008A6E69" w:rsidRDefault="00256704" w:rsidP="00256704">
      <w:pPr>
        <w:widowControl w:val="0"/>
        <w:spacing w:before="72" w:after="0" w:line="240" w:lineRule="auto"/>
        <w:ind w:right="1358"/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</w:pPr>
      <w:r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  <w:br/>
      </w:r>
      <w:r w:rsidRPr="008A6E69"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  <w:t>KURSER, KONFERENSER:</w:t>
      </w:r>
    </w:p>
    <w:p w14:paraId="779E6B34" w14:textId="3EC0DE47" w:rsidR="00256704" w:rsidRPr="008A6E69" w:rsidRDefault="00256704" w:rsidP="00596869">
      <w:pPr>
        <w:widowControl w:val="0"/>
        <w:spacing w:before="72" w:after="0" w:line="240" w:lineRule="auto"/>
        <w:ind w:right="1"/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 xml:space="preserve">Under året har fysiska kurser ställts in.                                          </w:t>
      </w:r>
      <w:r w:rsidR="005968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br/>
      </w: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>I stället har utbildningar skett på distans. I första hand kurser i</w:t>
      </w:r>
      <w:r w:rsidR="005968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 xml:space="preserve"> </w:t>
      </w: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 xml:space="preserve">distansmöten. </w:t>
      </w:r>
    </w:p>
    <w:p w14:paraId="13839DCF" w14:textId="77777777" w:rsidR="00256704" w:rsidRPr="008A6E69" w:rsidRDefault="00256704" w:rsidP="00256704">
      <w:pPr>
        <w:widowControl w:val="0"/>
        <w:spacing w:before="72" w:after="0" w:line="240" w:lineRule="auto"/>
        <w:ind w:right="141"/>
        <w:rPr>
          <w:rFonts w:ascii="Times New Roman" w:eastAsia="Verdana" w:hAnsi="Times New Roman" w:cs="Times New Roman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sz w:val="28"/>
          <w:szCs w:val="28"/>
          <w:lang w:eastAsia="sv-SE"/>
        </w:rPr>
        <w:t>Distriktet deltar i riksförbundets olika konferenser och förbundsmöten. Även dessa möten på distans.</w:t>
      </w:r>
    </w:p>
    <w:p w14:paraId="3B49C1AD" w14:textId="77777777" w:rsidR="00256704" w:rsidRPr="008A6E69" w:rsidRDefault="00256704" w:rsidP="00256704">
      <w:pPr>
        <w:widowControl w:val="0"/>
        <w:spacing w:before="72" w:after="0" w:line="240" w:lineRule="auto"/>
        <w:ind w:right="141"/>
        <w:rPr>
          <w:rFonts w:ascii="Times New Roman" w:eastAsia="Verdana" w:hAnsi="Times New Roman" w:cs="Times New Roman"/>
          <w:sz w:val="8"/>
          <w:szCs w:val="8"/>
          <w:lang w:eastAsia="sv-SE"/>
        </w:rPr>
      </w:pPr>
      <w:r w:rsidRPr="008A6E69">
        <w:rPr>
          <w:rFonts w:ascii="Times New Roman" w:eastAsia="Verdana" w:hAnsi="Times New Roman" w:cs="Times New Roman"/>
          <w:color w:val="000000"/>
          <w:sz w:val="8"/>
          <w:szCs w:val="8"/>
          <w:lang w:eastAsia="sv-SE"/>
        </w:rPr>
        <w:t xml:space="preserve">        </w:t>
      </w:r>
    </w:p>
    <w:p w14:paraId="1797DB86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Verdana" w:hAnsi="Times New Roman" w:cs="Times New Roman"/>
          <w:i/>
          <w:iCs/>
          <w:color w:val="000000"/>
          <w:sz w:val="32"/>
          <w:szCs w:val="32"/>
          <w:lang w:eastAsia="sv-SE"/>
        </w:rPr>
      </w:pPr>
      <w:r>
        <w:rPr>
          <w:rFonts w:ascii="Times New Roman" w:eastAsia="Verdana" w:hAnsi="Times New Roman" w:cs="Times New Roman"/>
          <w:i/>
          <w:iCs/>
          <w:color w:val="000000"/>
          <w:sz w:val="32"/>
          <w:szCs w:val="32"/>
          <w:lang w:eastAsia="sv-SE"/>
        </w:rPr>
        <w:lastRenderedPageBreak/>
        <w:br/>
      </w:r>
      <w:r w:rsidRPr="008A6E69">
        <w:rPr>
          <w:rFonts w:ascii="Times New Roman" w:eastAsia="Verdana" w:hAnsi="Times New Roman" w:cs="Times New Roman"/>
          <w:i/>
          <w:iCs/>
          <w:color w:val="000000"/>
          <w:sz w:val="32"/>
          <w:szCs w:val="32"/>
          <w:lang w:eastAsia="sv-SE"/>
        </w:rPr>
        <w:t>AKTIVITETER:</w:t>
      </w:r>
    </w:p>
    <w:p w14:paraId="37CD56B5" w14:textId="4FC34913" w:rsidR="00256704" w:rsidRPr="008A6E69" w:rsidRDefault="00256704" w:rsidP="00256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E69">
        <w:rPr>
          <w:rFonts w:ascii="Times New Roman" w:hAnsi="Times New Roman" w:cs="Times New Roman"/>
          <w:sz w:val="28"/>
          <w:szCs w:val="28"/>
        </w:rPr>
        <w:t>Hörselskadades vecka firades vecka 41, med huvudinriktning på Hörselskadades Dag tredje lördagen i oktober.Distriktets föreningar arrangerade olika aktiviteter med Öppet Hus, föreläsningar och utställningar, samt hörseltest, i mycket begränsade antal besökare.</w:t>
      </w:r>
    </w:p>
    <w:p w14:paraId="5B842BFA" w14:textId="77777777" w:rsidR="00256704" w:rsidRDefault="00256704" w:rsidP="00256704">
      <w:pPr>
        <w:widowControl w:val="0"/>
        <w:spacing w:after="0" w:line="240" w:lineRule="auto"/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</w:pPr>
    </w:p>
    <w:p w14:paraId="789807EF" w14:textId="77777777" w:rsidR="00256704" w:rsidRPr="008A6E69" w:rsidRDefault="00256704" w:rsidP="00256704">
      <w:pPr>
        <w:widowControl w:val="0"/>
        <w:spacing w:after="0" w:line="240" w:lineRule="auto"/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</w:pPr>
      <w:r w:rsidRPr="008A6E69">
        <w:rPr>
          <w:rFonts w:ascii="Times New Roman" w:eastAsia="Verdana" w:hAnsi="Times New Roman" w:cs="Times New Roman"/>
          <w:i/>
          <w:iCs/>
          <w:sz w:val="32"/>
          <w:szCs w:val="32"/>
          <w:lang w:eastAsia="sv-SE"/>
        </w:rPr>
        <w:t>SLUTORD:</w:t>
      </w:r>
    </w:p>
    <w:p w14:paraId="7B754E29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>Styrelsen för Hörselskadades Distrikt Skaraborg riktar ett varmt tack till alla de som stödjer oss i vårt arbete; Västra Götalandsregionen, ABF Hörselskadades Riksförbund samt alla våra medlemmar.</w:t>
      </w:r>
    </w:p>
    <w:p w14:paraId="5E44824A" w14:textId="77777777" w:rsidR="00256704" w:rsidRPr="008A6E69" w:rsidRDefault="00256704" w:rsidP="002567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</w:pPr>
      <w:r w:rsidRPr="008A6E69">
        <w:rPr>
          <w:rFonts w:ascii="Times New Roman" w:eastAsia="Verdana" w:hAnsi="Times New Roman" w:cs="Times New Roman"/>
          <w:color w:val="000000"/>
          <w:sz w:val="28"/>
          <w:szCs w:val="28"/>
          <w:lang w:eastAsia="sv-SE"/>
        </w:rPr>
        <w:t>Många är delaktiga, detta gör det möjlig till en bra verksamhet.</w:t>
      </w:r>
    </w:p>
    <w:p w14:paraId="1568313F" w14:textId="09B893B7" w:rsidR="004C0CCC" w:rsidRDefault="004C0CCC" w:rsidP="0025670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99DF35" w14:textId="77777777" w:rsidR="000C7ACB" w:rsidRDefault="000C7ACB" w:rsidP="00256704">
      <w:pPr>
        <w:spacing w:line="240" w:lineRule="auto"/>
        <w:rPr>
          <w:b/>
          <w:bCs/>
          <w:sz w:val="24"/>
          <w:szCs w:val="24"/>
        </w:rPr>
      </w:pPr>
    </w:p>
    <w:p w14:paraId="3EA9721C" w14:textId="77777777" w:rsidR="000C7ACB" w:rsidRDefault="000C7ACB" w:rsidP="00256704">
      <w:pPr>
        <w:spacing w:line="240" w:lineRule="auto"/>
        <w:rPr>
          <w:b/>
          <w:bCs/>
          <w:sz w:val="24"/>
          <w:szCs w:val="24"/>
        </w:rPr>
      </w:pPr>
    </w:p>
    <w:p w14:paraId="5089164A" w14:textId="77777777" w:rsidR="000C7ACB" w:rsidRDefault="000C7ACB" w:rsidP="00256704">
      <w:pPr>
        <w:spacing w:line="240" w:lineRule="auto"/>
        <w:rPr>
          <w:b/>
          <w:bCs/>
          <w:sz w:val="24"/>
          <w:szCs w:val="24"/>
        </w:rPr>
      </w:pPr>
    </w:p>
    <w:p w14:paraId="5C8E930A" w14:textId="77777777" w:rsidR="000C7ACB" w:rsidRDefault="000C7ACB" w:rsidP="00256704">
      <w:pPr>
        <w:spacing w:line="240" w:lineRule="auto"/>
        <w:rPr>
          <w:b/>
          <w:bCs/>
          <w:sz w:val="24"/>
          <w:szCs w:val="24"/>
        </w:rPr>
      </w:pPr>
    </w:p>
    <w:p w14:paraId="2EDAF2E9" w14:textId="77777777" w:rsidR="000C7ACB" w:rsidRDefault="000C7ACB" w:rsidP="00256704">
      <w:pPr>
        <w:spacing w:line="240" w:lineRule="auto"/>
        <w:rPr>
          <w:b/>
          <w:bCs/>
          <w:sz w:val="24"/>
          <w:szCs w:val="24"/>
        </w:rPr>
      </w:pPr>
    </w:p>
    <w:p w14:paraId="0E0CC944" w14:textId="77777777" w:rsidR="000C7ACB" w:rsidRDefault="000C7ACB" w:rsidP="00256704">
      <w:pPr>
        <w:spacing w:line="240" w:lineRule="auto"/>
        <w:rPr>
          <w:b/>
          <w:bCs/>
          <w:sz w:val="24"/>
          <w:szCs w:val="24"/>
        </w:rPr>
      </w:pPr>
    </w:p>
    <w:p w14:paraId="00EB1584" w14:textId="20A5A738" w:rsidR="00256704" w:rsidRPr="00FD7835" w:rsidRDefault="00256704" w:rsidP="00256704">
      <w:pPr>
        <w:spacing w:line="240" w:lineRule="auto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Falköping</w:t>
      </w:r>
    </w:p>
    <w:p w14:paraId="55A51D41" w14:textId="77777777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>Styrelse:</w:t>
      </w:r>
      <w:r w:rsidRPr="00FD7835">
        <w:rPr>
          <w:sz w:val="24"/>
          <w:szCs w:val="24"/>
        </w:rPr>
        <w:tab/>
        <w:t>ordf.</w:t>
      </w:r>
      <w:r w:rsidRPr="00FD7835">
        <w:rPr>
          <w:sz w:val="24"/>
          <w:szCs w:val="24"/>
        </w:rPr>
        <w:tab/>
        <w:t xml:space="preserve">Bengt </w:t>
      </w:r>
      <w:proofErr w:type="spellStart"/>
      <w:r w:rsidRPr="00FD7835">
        <w:rPr>
          <w:sz w:val="24"/>
          <w:szCs w:val="24"/>
        </w:rPr>
        <w:t>Gereonsson</w:t>
      </w:r>
      <w:proofErr w:type="spellEnd"/>
    </w:p>
    <w:p w14:paraId="3A601836" w14:textId="77777777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ab/>
        <w:t>v. ordf.</w:t>
      </w:r>
      <w:r w:rsidRPr="00FD7835">
        <w:rPr>
          <w:sz w:val="24"/>
          <w:szCs w:val="24"/>
        </w:rPr>
        <w:tab/>
        <w:t>Margareta Nilsson</w:t>
      </w:r>
    </w:p>
    <w:p w14:paraId="138DAD81" w14:textId="77777777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ab/>
        <w:t>sekreterare</w:t>
      </w:r>
      <w:r w:rsidRPr="00FD7835">
        <w:rPr>
          <w:sz w:val="24"/>
          <w:szCs w:val="24"/>
        </w:rPr>
        <w:tab/>
        <w:t>Sonia Jonasson</w:t>
      </w:r>
    </w:p>
    <w:p w14:paraId="3D45F831" w14:textId="77777777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ab/>
        <w:t xml:space="preserve">kassör </w:t>
      </w:r>
      <w:r w:rsidRPr="00FD7835">
        <w:rPr>
          <w:sz w:val="24"/>
          <w:szCs w:val="24"/>
        </w:rPr>
        <w:tab/>
        <w:t>Barbro Widerström</w:t>
      </w:r>
    </w:p>
    <w:p w14:paraId="404F50D5" w14:textId="77777777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ab/>
        <w:t>ledamöter:</w:t>
      </w:r>
      <w:r w:rsidRPr="00FD7835">
        <w:rPr>
          <w:sz w:val="24"/>
          <w:szCs w:val="24"/>
        </w:rPr>
        <w:tab/>
        <w:t>Fleming Karlsson, Monica Segerfeldt och Kenth Karlsson</w:t>
      </w:r>
    </w:p>
    <w:p w14:paraId="3DDCDDD6" w14:textId="77777777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>Medlemsantal:</w:t>
      </w:r>
      <w:r w:rsidRPr="00FD7835">
        <w:rPr>
          <w:sz w:val="24"/>
          <w:szCs w:val="24"/>
        </w:rPr>
        <w:tab/>
        <w:t>227 st.</w:t>
      </w:r>
    </w:p>
    <w:p w14:paraId="5D372824" w14:textId="34DABA4F" w:rsidR="00256704" w:rsidRPr="00FD7835" w:rsidRDefault="00256704" w:rsidP="00256704">
      <w:pPr>
        <w:spacing w:line="240" w:lineRule="auto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  <w:t>Årsmöte, mail och telefonmöte</w:t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835">
        <w:rPr>
          <w:sz w:val="24"/>
          <w:szCs w:val="24"/>
        </w:rPr>
        <w:t>Batteriförsäljning har skett via hemsändning.</w:t>
      </w:r>
    </w:p>
    <w:p w14:paraId="280BDF4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Representation:</w:t>
      </w:r>
      <w:r w:rsidRPr="00FD7835">
        <w:rPr>
          <w:sz w:val="24"/>
          <w:szCs w:val="24"/>
        </w:rPr>
        <w:tab/>
        <w:t xml:space="preserve">Distriktsstyrelsen, </w:t>
      </w:r>
      <w:proofErr w:type="spellStart"/>
      <w:r w:rsidRPr="00FD7835">
        <w:rPr>
          <w:sz w:val="24"/>
          <w:szCs w:val="24"/>
        </w:rPr>
        <w:t>Funktionsrätt</w:t>
      </w:r>
      <w:proofErr w:type="spellEnd"/>
      <w:r w:rsidRPr="00FD7835">
        <w:rPr>
          <w:sz w:val="24"/>
          <w:szCs w:val="24"/>
        </w:rPr>
        <w:t xml:space="preserve"> Skaraborg samt Falköpings kommuns funktionshinderråd.</w:t>
      </w:r>
    </w:p>
    <w:p w14:paraId="6A812D02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Utbildningar:</w:t>
      </w:r>
      <w:r w:rsidRPr="00FD7835">
        <w:rPr>
          <w:sz w:val="24"/>
          <w:szCs w:val="24"/>
        </w:rPr>
        <w:tab/>
        <w:t>Digitala kurser och utbildning inför kongressen 2021.</w:t>
      </w:r>
    </w:p>
    <w:p w14:paraId="78A8A8D9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</w:p>
    <w:p w14:paraId="79628816" w14:textId="77777777" w:rsidR="00256704" w:rsidRPr="00FD7835" w:rsidRDefault="00256704" w:rsidP="00256704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Hjo Karlsborg</w:t>
      </w:r>
    </w:p>
    <w:p w14:paraId="540BAC8D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Styrelse:          ordf. o kassör</w:t>
      </w:r>
      <w:r w:rsidRPr="00FD7835">
        <w:rPr>
          <w:sz w:val="24"/>
          <w:szCs w:val="24"/>
        </w:rPr>
        <w:tab/>
        <w:t>Barbro Widerström</w:t>
      </w:r>
    </w:p>
    <w:p w14:paraId="5EE7811A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Sekreterare:</w:t>
      </w:r>
      <w:r w:rsidRPr="00FD7835">
        <w:rPr>
          <w:sz w:val="24"/>
          <w:szCs w:val="24"/>
        </w:rPr>
        <w:tab/>
        <w:t xml:space="preserve">Leif </w:t>
      </w:r>
      <w:proofErr w:type="spellStart"/>
      <w:r w:rsidRPr="00FD7835">
        <w:rPr>
          <w:sz w:val="24"/>
          <w:szCs w:val="24"/>
        </w:rPr>
        <w:t>Kylén</w:t>
      </w:r>
      <w:proofErr w:type="spellEnd"/>
    </w:p>
    <w:p w14:paraId="7250A127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Ledamöter:</w:t>
      </w:r>
      <w:r w:rsidRPr="00FD7835">
        <w:rPr>
          <w:sz w:val="24"/>
          <w:szCs w:val="24"/>
        </w:rPr>
        <w:tab/>
        <w:t xml:space="preserve">Lennart </w:t>
      </w:r>
      <w:proofErr w:type="spellStart"/>
      <w:r w:rsidRPr="00FD7835">
        <w:rPr>
          <w:sz w:val="24"/>
          <w:szCs w:val="24"/>
        </w:rPr>
        <w:t>Thim</w:t>
      </w:r>
      <w:proofErr w:type="spellEnd"/>
      <w:r w:rsidRPr="00FD7835">
        <w:rPr>
          <w:sz w:val="24"/>
          <w:szCs w:val="24"/>
        </w:rPr>
        <w:t>, Britt-Marie Gustafsson, Karl-Ewert Eriksson.</w:t>
      </w:r>
    </w:p>
    <w:p w14:paraId="1A4345CA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lastRenderedPageBreak/>
        <w:t>Medlemsantal:</w:t>
      </w:r>
      <w:r w:rsidRPr="00FD7835">
        <w:rPr>
          <w:sz w:val="24"/>
          <w:szCs w:val="24"/>
        </w:rPr>
        <w:tab/>
        <w:t>150 st.</w:t>
      </w:r>
    </w:p>
    <w:p w14:paraId="21D90A29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  <w:t>Årsmöte med Leif Crona som visade kortfilmer från Skaraborg. Programblad till medlemmarna med information och en chokladbit.</w:t>
      </w:r>
    </w:p>
    <w:p w14:paraId="1E678E14" w14:textId="77777777" w:rsidR="00256704" w:rsidRPr="00FD7835" w:rsidRDefault="00256704" w:rsidP="00256704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Lidköping Götene</w:t>
      </w:r>
    </w:p>
    <w:p w14:paraId="05C25E2D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Styrelse:          ordf.</w:t>
      </w:r>
      <w:r w:rsidRPr="00FD7835">
        <w:rPr>
          <w:sz w:val="24"/>
          <w:szCs w:val="24"/>
        </w:rPr>
        <w:tab/>
        <w:t>Ingrid Nordquist</w:t>
      </w:r>
    </w:p>
    <w:p w14:paraId="0CA38DB6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v. ordf.</w:t>
      </w:r>
      <w:r w:rsidRPr="00FD7835">
        <w:rPr>
          <w:sz w:val="24"/>
          <w:szCs w:val="24"/>
        </w:rPr>
        <w:tab/>
        <w:t>Ingemar Fridén</w:t>
      </w:r>
    </w:p>
    <w:p w14:paraId="79803CC8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</w:t>
      </w:r>
      <w:proofErr w:type="spellStart"/>
      <w:r w:rsidRPr="00FD7835">
        <w:rPr>
          <w:sz w:val="24"/>
          <w:szCs w:val="24"/>
        </w:rPr>
        <w:t>Sekr</w:t>
      </w:r>
      <w:proofErr w:type="spellEnd"/>
      <w:r w:rsidRPr="00FD7835">
        <w:rPr>
          <w:sz w:val="24"/>
          <w:szCs w:val="24"/>
        </w:rPr>
        <w:t>:</w:t>
      </w:r>
      <w:r w:rsidRPr="00FD7835">
        <w:rPr>
          <w:sz w:val="24"/>
          <w:szCs w:val="24"/>
        </w:rPr>
        <w:tab/>
        <w:t xml:space="preserve">Agneta </w:t>
      </w:r>
      <w:proofErr w:type="spellStart"/>
      <w:r w:rsidRPr="00FD7835">
        <w:rPr>
          <w:sz w:val="24"/>
          <w:szCs w:val="24"/>
        </w:rPr>
        <w:t>Joninger</w:t>
      </w:r>
      <w:proofErr w:type="spellEnd"/>
    </w:p>
    <w:p w14:paraId="47A8B14D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Kassör:</w:t>
      </w:r>
      <w:r w:rsidRPr="00FD7835">
        <w:rPr>
          <w:sz w:val="24"/>
          <w:szCs w:val="24"/>
        </w:rPr>
        <w:tab/>
        <w:t>Folke Brink</w:t>
      </w:r>
    </w:p>
    <w:p w14:paraId="2DA6BF80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Ledamöter: </w:t>
      </w:r>
      <w:r w:rsidRPr="00FD7835">
        <w:rPr>
          <w:sz w:val="24"/>
          <w:szCs w:val="24"/>
        </w:rPr>
        <w:tab/>
        <w:t xml:space="preserve">Kerstin Persson </w:t>
      </w:r>
      <w:proofErr w:type="spellStart"/>
      <w:r w:rsidRPr="00FD7835">
        <w:rPr>
          <w:sz w:val="24"/>
          <w:szCs w:val="24"/>
        </w:rPr>
        <w:t>Bertheaud</w:t>
      </w:r>
      <w:proofErr w:type="spellEnd"/>
      <w:r w:rsidRPr="00FD7835">
        <w:rPr>
          <w:sz w:val="24"/>
          <w:szCs w:val="24"/>
        </w:rPr>
        <w:t>, Birger Mårdstam, Kent Algotsson</w:t>
      </w:r>
    </w:p>
    <w:p w14:paraId="710D53E2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Medlemsantal:</w:t>
      </w:r>
      <w:r w:rsidRPr="00FD7835">
        <w:rPr>
          <w:sz w:val="24"/>
          <w:szCs w:val="24"/>
        </w:rPr>
        <w:tab/>
        <w:t>870 st.</w:t>
      </w:r>
    </w:p>
    <w:p w14:paraId="275802C2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  <w:t xml:space="preserve">Årsmöte med underhållning av bandet </w:t>
      </w:r>
      <w:proofErr w:type="spellStart"/>
      <w:r w:rsidRPr="00FD7835">
        <w:rPr>
          <w:sz w:val="24"/>
          <w:szCs w:val="24"/>
        </w:rPr>
        <w:t>N´Joy</w:t>
      </w:r>
      <w:proofErr w:type="spellEnd"/>
      <w:r w:rsidRPr="00FD7835">
        <w:rPr>
          <w:sz w:val="24"/>
          <w:szCs w:val="24"/>
        </w:rPr>
        <w:t xml:space="preserve"> och tre styrelsemöten.</w:t>
      </w:r>
    </w:p>
    <w:p w14:paraId="766E977A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 xml:space="preserve">Musikunderhållning av David </w:t>
      </w:r>
      <w:proofErr w:type="spellStart"/>
      <w:r w:rsidRPr="00FD7835">
        <w:rPr>
          <w:sz w:val="24"/>
          <w:szCs w:val="24"/>
        </w:rPr>
        <w:t>Carbe</w:t>
      </w:r>
      <w:proofErr w:type="spellEnd"/>
      <w:r w:rsidRPr="00FD7835">
        <w:rPr>
          <w:sz w:val="24"/>
          <w:szCs w:val="24"/>
        </w:rPr>
        <w:t xml:space="preserve"> och Lars Eric Frendberg i mars och besök av Tobias </w:t>
      </w:r>
      <w:proofErr w:type="spellStart"/>
      <w:r w:rsidRPr="00FD7835">
        <w:rPr>
          <w:sz w:val="24"/>
          <w:szCs w:val="24"/>
        </w:rPr>
        <w:t>Matteusson</w:t>
      </w:r>
      <w:proofErr w:type="spellEnd"/>
      <w:r w:rsidRPr="00FD7835">
        <w:rPr>
          <w:sz w:val="24"/>
          <w:szCs w:val="24"/>
        </w:rPr>
        <w:t xml:space="preserve"> i oktober med sina upplevelser i norska fjällen under rubriken ”Tillbaka till livet”.</w:t>
      </w:r>
    </w:p>
    <w:p w14:paraId="0BB61CB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 xml:space="preserve">Föreningen har påverkat Götene kommun angående tillsättning av en efterträdare till den pensionerade syn- och hörselinstruktören utan resultat. I Lidköping har kommunens syn- och hörselinstruktör genomfört en minikurs i hörapparatens skötsel. Föreningen har haft informationsmaterial tillgängligt på audionommottagningen på Lidköpings sjukhus. Tillsammans med ABF har föreningen haft kurs i TSS, tecken som stöd. </w:t>
      </w:r>
    </w:p>
    <w:p w14:paraId="6478091E" w14:textId="77777777" w:rsidR="00256704" w:rsidRPr="00FD7835" w:rsidRDefault="00256704" w:rsidP="00256704">
      <w:pPr>
        <w:spacing w:line="240" w:lineRule="auto"/>
        <w:ind w:left="2608"/>
        <w:rPr>
          <w:sz w:val="24"/>
          <w:szCs w:val="24"/>
        </w:rPr>
      </w:pPr>
      <w:r w:rsidRPr="00FD7835">
        <w:rPr>
          <w:sz w:val="24"/>
          <w:szCs w:val="24"/>
        </w:rPr>
        <w:t>Batteriförsäljningen har pågått oavbrutet under året, både i föreningens lokal och hos föreningens batteriförsäljare runt om i trakten.</w:t>
      </w:r>
    </w:p>
    <w:p w14:paraId="6C02BB08" w14:textId="77777777" w:rsidR="00256704" w:rsidRPr="00FD7835" w:rsidRDefault="00256704" w:rsidP="00256704">
      <w:pPr>
        <w:spacing w:line="240" w:lineRule="auto"/>
        <w:ind w:left="2608"/>
        <w:rPr>
          <w:sz w:val="24"/>
          <w:szCs w:val="24"/>
        </w:rPr>
      </w:pPr>
      <w:r w:rsidRPr="00FD7835">
        <w:rPr>
          <w:sz w:val="24"/>
          <w:szCs w:val="24"/>
        </w:rPr>
        <w:t>Biljardspelet har också pågått under året.</w:t>
      </w:r>
    </w:p>
    <w:p w14:paraId="3FCE1AC4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 xml:space="preserve">                  </w:t>
      </w:r>
    </w:p>
    <w:p w14:paraId="60E5AA97" w14:textId="04FF3EA7" w:rsidR="00256704" w:rsidRPr="00FD7835" w:rsidRDefault="00256704" w:rsidP="00256704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Norra Skaraborg</w:t>
      </w:r>
    </w:p>
    <w:p w14:paraId="65CE5771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Styrelse:           ordf.</w:t>
      </w:r>
      <w:r w:rsidRPr="00FD7835">
        <w:rPr>
          <w:sz w:val="24"/>
          <w:szCs w:val="24"/>
        </w:rPr>
        <w:tab/>
      </w:r>
      <w:proofErr w:type="spellStart"/>
      <w:r w:rsidRPr="00FD7835">
        <w:rPr>
          <w:sz w:val="24"/>
          <w:szCs w:val="24"/>
        </w:rPr>
        <w:t>Maivor</w:t>
      </w:r>
      <w:proofErr w:type="spellEnd"/>
      <w:r w:rsidRPr="00FD7835">
        <w:rPr>
          <w:sz w:val="24"/>
          <w:szCs w:val="24"/>
        </w:rPr>
        <w:t xml:space="preserve"> </w:t>
      </w:r>
      <w:proofErr w:type="spellStart"/>
      <w:r w:rsidRPr="00FD7835">
        <w:rPr>
          <w:sz w:val="24"/>
          <w:szCs w:val="24"/>
        </w:rPr>
        <w:t>Wänerås</w:t>
      </w:r>
      <w:proofErr w:type="spellEnd"/>
      <w:r w:rsidRPr="00FD7835">
        <w:rPr>
          <w:sz w:val="24"/>
          <w:szCs w:val="24"/>
        </w:rPr>
        <w:t xml:space="preserve"> Persson</w:t>
      </w:r>
    </w:p>
    <w:p w14:paraId="37FD7C2B" w14:textId="77777777" w:rsidR="00256704" w:rsidRPr="00FD7835" w:rsidRDefault="00256704" w:rsidP="00256704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kassör</w:t>
      </w:r>
      <w:r w:rsidRPr="00FD7835">
        <w:rPr>
          <w:b/>
          <w:bCs/>
          <w:sz w:val="24"/>
          <w:szCs w:val="24"/>
        </w:rPr>
        <w:t xml:space="preserve">           </w:t>
      </w:r>
      <w:r w:rsidRPr="00FD7835">
        <w:rPr>
          <w:sz w:val="24"/>
          <w:szCs w:val="24"/>
        </w:rPr>
        <w:t>Solveig Skoglund</w:t>
      </w:r>
      <w:r w:rsidRPr="00FD7835">
        <w:rPr>
          <w:b/>
          <w:bCs/>
          <w:sz w:val="24"/>
          <w:szCs w:val="24"/>
        </w:rPr>
        <w:t xml:space="preserve">        </w:t>
      </w:r>
      <w:r w:rsidRPr="00FD7835">
        <w:rPr>
          <w:b/>
          <w:bCs/>
          <w:sz w:val="24"/>
          <w:szCs w:val="24"/>
        </w:rPr>
        <w:tab/>
      </w:r>
    </w:p>
    <w:p w14:paraId="1291499A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b/>
          <w:bCs/>
          <w:sz w:val="24"/>
          <w:szCs w:val="24"/>
        </w:rPr>
        <w:t xml:space="preserve">                          </w:t>
      </w:r>
      <w:proofErr w:type="spellStart"/>
      <w:r w:rsidRPr="00FD7835">
        <w:rPr>
          <w:sz w:val="24"/>
          <w:szCs w:val="24"/>
        </w:rPr>
        <w:t>sekr</w:t>
      </w:r>
      <w:proofErr w:type="spellEnd"/>
      <w:r w:rsidRPr="00FD7835">
        <w:rPr>
          <w:sz w:val="24"/>
          <w:szCs w:val="24"/>
        </w:rPr>
        <w:t>:</w:t>
      </w:r>
      <w:r w:rsidRPr="00FD7835">
        <w:rPr>
          <w:sz w:val="24"/>
          <w:szCs w:val="24"/>
        </w:rPr>
        <w:tab/>
        <w:t xml:space="preserve">Clara Lindhe </w:t>
      </w:r>
    </w:p>
    <w:p w14:paraId="6AC15376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v. </w:t>
      </w:r>
      <w:proofErr w:type="spellStart"/>
      <w:r w:rsidRPr="00FD7835">
        <w:rPr>
          <w:sz w:val="24"/>
          <w:szCs w:val="24"/>
        </w:rPr>
        <w:t>sekr</w:t>
      </w:r>
      <w:proofErr w:type="spellEnd"/>
      <w:r w:rsidRPr="00FD7835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D7835">
        <w:rPr>
          <w:sz w:val="24"/>
          <w:szCs w:val="24"/>
        </w:rPr>
        <w:t>Ola Bergqvist</w:t>
      </w:r>
    </w:p>
    <w:p w14:paraId="15ABD0C1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ledamöter:</w:t>
      </w:r>
      <w:r w:rsidRPr="00FD7835">
        <w:rPr>
          <w:sz w:val="24"/>
          <w:szCs w:val="24"/>
        </w:rPr>
        <w:tab/>
        <w:t xml:space="preserve">Heidi </w:t>
      </w:r>
      <w:proofErr w:type="spellStart"/>
      <w:r w:rsidRPr="00FD7835">
        <w:rPr>
          <w:sz w:val="24"/>
          <w:szCs w:val="24"/>
        </w:rPr>
        <w:t>Emmerman</w:t>
      </w:r>
      <w:proofErr w:type="spellEnd"/>
      <w:r w:rsidRPr="00FD7835">
        <w:rPr>
          <w:sz w:val="24"/>
          <w:szCs w:val="24"/>
        </w:rPr>
        <w:t xml:space="preserve"> Sander, Agne Fröjd, Anita Höglund, Roger Höglund och Torgny Zakrisson. Ers: Mats Johansson och Ulf Andersson.</w:t>
      </w:r>
    </w:p>
    <w:p w14:paraId="7B742B64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Medlemsantal:</w:t>
      </w:r>
      <w:r w:rsidRPr="00FD7835">
        <w:rPr>
          <w:sz w:val="24"/>
          <w:szCs w:val="24"/>
        </w:rPr>
        <w:tab/>
      </w:r>
      <w:r>
        <w:rPr>
          <w:sz w:val="24"/>
          <w:szCs w:val="24"/>
        </w:rPr>
        <w:t>783</w:t>
      </w:r>
    </w:p>
    <w:p w14:paraId="32B18CC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  <w:t xml:space="preserve">Fem styrelsemöten, aktiviteter utomhus (tipspromenader), inomhus (bowling, besök i Mercedesladan i </w:t>
      </w:r>
      <w:proofErr w:type="spellStart"/>
      <w:r w:rsidRPr="00FD7835">
        <w:rPr>
          <w:sz w:val="24"/>
          <w:szCs w:val="24"/>
        </w:rPr>
        <w:t>Lyrestad</w:t>
      </w:r>
      <w:proofErr w:type="spellEnd"/>
      <w:r w:rsidRPr="00FD7835">
        <w:rPr>
          <w:sz w:val="24"/>
          <w:szCs w:val="24"/>
        </w:rPr>
        <w:t>) med gott avstånd och digitalt.</w:t>
      </w:r>
    </w:p>
    <w:p w14:paraId="60723BB4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>Batterier har levererats hem med post eller personligen.</w:t>
      </w:r>
    </w:p>
    <w:p w14:paraId="196955F0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lastRenderedPageBreak/>
        <w:t>Representation:</w:t>
      </w:r>
      <w:r w:rsidRPr="00FD7835">
        <w:rPr>
          <w:sz w:val="24"/>
          <w:szCs w:val="24"/>
        </w:rPr>
        <w:tab/>
        <w:t xml:space="preserve">HRF Skaraborgs distriktsstyrelse, Östra Hälso- och sjukvårdsnämnden och </w:t>
      </w:r>
      <w:proofErr w:type="spellStart"/>
      <w:r w:rsidRPr="00FD7835">
        <w:rPr>
          <w:sz w:val="24"/>
          <w:szCs w:val="24"/>
        </w:rPr>
        <w:t>Funktionsrätt</w:t>
      </w:r>
      <w:proofErr w:type="spellEnd"/>
      <w:r w:rsidRPr="00FD7835">
        <w:rPr>
          <w:sz w:val="24"/>
          <w:szCs w:val="24"/>
        </w:rPr>
        <w:t xml:space="preserve"> Skaraborgs skolgrupp.</w:t>
      </w:r>
    </w:p>
    <w:p w14:paraId="7912A117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Utbildningar:</w:t>
      </w:r>
      <w:r w:rsidRPr="00FD7835">
        <w:rPr>
          <w:sz w:val="24"/>
          <w:szCs w:val="24"/>
        </w:rPr>
        <w:tab/>
        <w:t>I digitala medier.</w:t>
      </w:r>
    </w:p>
    <w:p w14:paraId="5ABAE571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</w:p>
    <w:p w14:paraId="75065FE9" w14:textId="77777777" w:rsidR="00256704" w:rsidRPr="00FD7835" w:rsidRDefault="00256704" w:rsidP="00256704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Skara</w:t>
      </w:r>
    </w:p>
    <w:p w14:paraId="109A5606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Styrelse:            ordf.</w:t>
      </w:r>
      <w:r w:rsidRPr="00FD7835">
        <w:rPr>
          <w:sz w:val="24"/>
          <w:szCs w:val="24"/>
        </w:rPr>
        <w:tab/>
        <w:t>Kerstin Almqvist</w:t>
      </w:r>
    </w:p>
    <w:p w14:paraId="0BE2D8B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 v. ordf.</w:t>
      </w:r>
      <w:r w:rsidRPr="00FD7835">
        <w:rPr>
          <w:sz w:val="24"/>
          <w:szCs w:val="24"/>
        </w:rPr>
        <w:tab/>
        <w:t xml:space="preserve">Kerstin </w:t>
      </w:r>
      <w:proofErr w:type="spellStart"/>
      <w:r w:rsidRPr="00FD7835">
        <w:rPr>
          <w:sz w:val="24"/>
          <w:szCs w:val="24"/>
        </w:rPr>
        <w:t>Högemark</w:t>
      </w:r>
      <w:proofErr w:type="spellEnd"/>
      <w:r w:rsidRPr="00FD7835">
        <w:rPr>
          <w:sz w:val="24"/>
          <w:szCs w:val="24"/>
        </w:rPr>
        <w:t xml:space="preserve"> Larsson</w:t>
      </w:r>
    </w:p>
    <w:p w14:paraId="18A057E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 </w:t>
      </w:r>
      <w:proofErr w:type="spellStart"/>
      <w:r w:rsidRPr="00FD7835">
        <w:rPr>
          <w:sz w:val="24"/>
          <w:szCs w:val="24"/>
        </w:rPr>
        <w:t>sekr</w:t>
      </w:r>
      <w:proofErr w:type="spellEnd"/>
      <w:r w:rsidRPr="00FD7835">
        <w:rPr>
          <w:sz w:val="24"/>
          <w:szCs w:val="24"/>
        </w:rPr>
        <w:t>:</w:t>
      </w:r>
      <w:r w:rsidRPr="00FD7835">
        <w:rPr>
          <w:sz w:val="24"/>
          <w:szCs w:val="24"/>
        </w:rPr>
        <w:tab/>
        <w:t xml:space="preserve">Margareta </w:t>
      </w:r>
      <w:proofErr w:type="spellStart"/>
      <w:r w:rsidRPr="00FD7835">
        <w:rPr>
          <w:sz w:val="24"/>
          <w:szCs w:val="24"/>
        </w:rPr>
        <w:t>Nolåker</w:t>
      </w:r>
      <w:proofErr w:type="spellEnd"/>
    </w:p>
    <w:p w14:paraId="5A58B240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 kassör:</w:t>
      </w:r>
      <w:r w:rsidRPr="00FD7835">
        <w:rPr>
          <w:sz w:val="24"/>
          <w:szCs w:val="24"/>
        </w:rPr>
        <w:tab/>
        <w:t>Bengt Thorstensson</w:t>
      </w:r>
    </w:p>
    <w:p w14:paraId="17BB14B9" w14:textId="77777777" w:rsidR="00256704" w:rsidRPr="00FD7835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 Ledamot: </w:t>
      </w:r>
      <w:r w:rsidRPr="00FD7835">
        <w:rPr>
          <w:sz w:val="24"/>
          <w:szCs w:val="24"/>
        </w:rPr>
        <w:tab/>
        <w:t>Oksana Kim</w:t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</w:r>
      <w:r w:rsidRPr="00FD7835">
        <w:rPr>
          <w:sz w:val="24"/>
          <w:szCs w:val="24"/>
        </w:rPr>
        <w:tab/>
      </w:r>
    </w:p>
    <w:p w14:paraId="7F16BE04" w14:textId="77777777" w:rsidR="00256704" w:rsidRPr="00FD7835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 w:rsidRPr="00FD7835">
        <w:rPr>
          <w:sz w:val="24"/>
          <w:szCs w:val="24"/>
        </w:rPr>
        <w:t>Medlemsantal:</w:t>
      </w:r>
      <w:r w:rsidRPr="00FD7835">
        <w:rPr>
          <w:sz w:val="24"/>
          <w:szCs w:val="24"/>
        </w:rPr>
        <w:tab/>
        <w:t>96 st.</w:t>
      </w:r>
    </w:p>
    <w:p w14:paraId="2684A43A" w14:textId="77777777" w:rsidR="00256704" w:rsidRPr="00FD7835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  <w:t>Fyra styrelsemöten och två medlemsmöten, av vilka det ena gästades av Misterbandet och det andra av poliskommissarie Lars Johansson.</w:t>
      </w:r>
    </w:p>
    <w:p w14:paraId="499D19D0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 w:rsidRPr="00FD7835">
        <w:rPr>
          <w:sz w:val="24"/>
          <w:szCs w:val="24"/>
        </w:rPr>
        <w:tab/>
        <w:t>Öppet hus med audionom Johannes Ekman som talade över ämnet ”Ljudets väg från örat till hjärnan”. Han visade också hörseltekniska hjälpmedel.</w:t>
      </w:r>
    </w:p>
    <w:p w14:paraId="2AF42B1D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</w:p>
    <w:p w14:paraId="36C91DD2" w14:textId="77777777" w:rsidR="00256704" w:rsidRDefault="00256704" w:rsidP="00256704">
      <w:pPr>
        <w:spacing w:line="240" w:lineRule="auto"/>
        <w:ind w:left="2608" w:hanging="2608"/>
        <w:jc w:val="both"/>
        <w:rPr>
          <w:b/>
          <w:bCs/>
          <w:sz w:val="24"/>
          <w:szCs w:val="24"/>
        </w:rPr>
      </w:pPr>
    </w:p>
    <w:p w14:paraId="2BD13EE4" w14:textId="77777777" w:rsidR="00256704" w:rsidRDefault="00256704" w:rsidP="00256704">
      <w:pPr>
        <w:spacing w:line="240" w:lineRule="auto"/>
        <w:ind w:left="2608" w:hanging="2608"/>
        <w:jc w:val="both"/>
        <w:rPr>
          <w:b/>
          <w:bCs/>
          <w:sz w:val="24"/>
          <w:szCs w:val="24"/>
        </w:rPr>
      </w:pPr>
    </w:p>
    <w:p w14:paraId="7426B63F" w14:textId="5C89C180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Skövde Tibro</w:t>
      </w:r>
    </w:p>
    <w:p w14:paraId="0C2A905E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Styrelse:           ordf.</w:t>
      </w:r>
      <w:r>
        <w:rPr>
          <w:sz w:val="24"/>
          <w:szCs w:val="24"/>
        </w:rPr>
        <w:tab/>
        <w:t xml:space="preserve">Bengt </w:t>
      </w:r>
      <w:proofErr w:type="spellStart"/>
      <w:r>
        <w:rPr>
          <w:sz w:val="24"/>
          <w:szCs w:val="24"/>
        </w:rPr>
        <w:t>Gereonsson</w:t>
      </w:r>
      <w:proofErr w:type="spellEnd"/>
    </w:p>
    <w:p w14:paraId="57F114D4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Sekr.</w:t>
      </w:r>
      <w:r>
        <w:rPr>
          <w:sz w:val="24"/>
          <w:szCs w:val="24"/>
        </w:rPr>
        <w:tab/>
        <w:t>Christina Hjelt</w:t>
      </w:r>
    </w:p>
    <w:p w14:paraId="56B8E913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Kassör:</w:t>
      </w:r>
      <w:r>
        <w:rPr>
          <w:sz w:val="24"/>
          <w:szCs w:val="24"/>
        </w:rPr>
        <w:tab/>
        <w:t>Barbro Widerström</w:t>
      </w:r>
    </w:p>
    <w:p w14:paraId="0ED25280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Ledamöter:</w:t>
      </w:r>
      <w:r>
        <w:rPr>
          <w:sz w:val="24"/>
          <w:szCs w:val="24"/>
        </w:rPr>
        <w:tab/>
        <w:t>Roland Bertilsson, Anette Fagerlind</w:t>
      </w:r>
    </w:p>
    <w:p w14:paraId="35B3AEC0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Medlemsantal:</w:t>
      </w:r>
      <w:r>
        <w:rPr>
          <w:sz w:val="24"/>
          <w:szCs w:val="24"/>
        </w:rPr>
        <w:tab/>
        <w:t>109 st.</w:t>
      </w:r>
    </w:p>
    <w:p w14:paraId="4943C2B5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Verksamhet:</w:t>
      </w:r>
      <w:r>
        <w:rPr>
          <w:sz w:val="24"/>
          <w:szCs w:val="24"/>
        </w:rPr>
        <w:tab/>
        <w:t>Årsmöte med förtäring och underhållning samt utdelning av förtjänsttecken.</w:t>
      </w:r>
    </w:p>
    <w:p w14:paraId="4791741E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ab/>
        <w:t>Mail och telefonmöte vid behov.</w:t>
      </w:r>
    </w:p>
    <w:p w14:paraId="32207EFD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ab/>
        <w:t>Batteriförsäljning har skett genom sekr. och hemsändning av batterier har ombesörjts av ordf.</w:t>
      </w:r>
    </w:p>
    <w:p w14:paraId="23B46C74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ab/>
        <w:t>Annonser i SLA och Tibrobladet har gett en del nya kontakter.</w:t>
      </w:r>
    </w:p>
    <w:p w14:paraId="5BB16EFD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Representation:</w:t>
      </w:r>
      <w:r>
        <w:rPr>
          <w:sz w:val="24"/>
          <w:szCs w:val="24"/>
        </w:rPr>
        <w:tab/>
        <w:t>HRF Skaraborg, FRS och Skövde kommuns referensgrupp för funktionshinderfrågor.</w:t>
      </w:r>
    </w:p>
    <w:p w14:paraId="40FBB960" w14:textId="77777777" w:rsidR="00256704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  <w:r>
        <w:rPr>
          <w:sz w:val="24"/>
          <w:szCs w:val="24"/>
        </w:rPr>
        <w:t>Utbildning:</w:t>
      </w:r>
      <w:r>
        <w:rPr>
          <w:sz w:val="24"/>
          <w:szCs w:val="24"/>
        </w:rPr>
        <w:tab/>
        <w:t>Några styrelseledamöter har deltagit i digitala kurser.</w:t>
      </w:r>
    </w:p>
    <w:p w14:paraId="14036D12" w14:textId="77777777" w:rsidR="00256704" w:rsidRPr="00FD7835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</w:p>
    <w:p w14:paraId="627C132B" w14:textId="77777777" w:rsidR="00256704" w:rsidRPr="00FD7835" w:rsidRDefault="00256704" w:rsidP="00256704">
      <w:pPr>
        <w:spacing w:line="240" w:lineRule="auto"/>
        <w:ind w:left="2608" w:hanging="2608"/>
        <w:jc w:val="both"/>
        <w:rPr>
          <w:sz w:val="24"/>
          <w:szCs w:val="24"/>
        </w:rPr>
      </w:pPr>
    </w:p>
    <w:p w14:paraId="4CF84B56" w14:textId="77777777" w:rsidR="00256704" w:rsidRDefault="00256704" w:rsidP="00256704">
      <w:pPr>
        <w:spacing w:line="240" w:lineRule="auto"/>
        <w:ind w:left="2608" w:hanging="2608"/>
        <w:jc w:val="both"/>
        <w:rPr>
          <w:b/>
          <w:bCs/>
          <w:sz w:val="24"/>
          <w:szCs w:val="24"/>
        </w:rPr>
      </w:pPr>
    </w:p>
    <w:p w14:paraId="45E2B9AE" w14:textId="77777777" w:rsidR="00256704" w:rsidRDefault="00256704" w:rsidP="00256704">
      <w:pPr>
        <w:spacing w:line="240" w:lineRule="auto"/>
        <w:ind w:left="2608" w:hanging="2608"/>
        <w:jc w:val="both"/>
        <w:rPr>
          <w:b/>
          <w:bCs/>
          <w:sz w:val="24"/>
          <w:szCs w:val="24"/>
        </w:rPr>
      </w:pPr>
    </w:p>
    <w:p w14:paraId="6C6EFF9A" w14:textId="0C481F3A" w:rsidR="00256704" w:rsidRPr="00FD7835" w:rsidRDefault="00256704" w:rsidP="00256704">
      <w:pPr>
        <w:spacing w:line="240" w:lineRule="auto"/>
        <w:ind w:left="2608" w:hanging="2608"/>
        <w:jc w:val="both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Tidaholm</w:t>
      </w:r>
    </w:p>
    <w:p w14:paraId="79509D38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Styrelse:           ordf.</w:t>
      </w:r>
      <w:r w:rsidRPr="00FD7835">
        <w:rPr>
          <w:sz w:val="24"/>
          <w:szCs w:val="24"/>
        </w:rPr>
        <w:tab/>
        <w:t xml:space="preserve">Annelie </w:t>
      </w:r>
      <w:proofErr w:type="spellStart"/>
      <w:r w:rsidRPr="00FD7835">
        <w:rPr>
          <w:sz w:val="24"/>
          <w:szCs w:val="24"/>
        </w:rPr>
        <w:t>Aspensten</w:t>
      </w:r>
      <w:proofErr w:type="spellEnd"/>
    </w:p>
    <w:p w14:paraId="24AC6B4D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Medlemsantal:</w:t>
      </w:r>
      <w:r w:rsidRPr="00FD7835">
        <w:rPr>
          <w:sz w:val="24"/>
          <w:szCs w:val="24"/>
        </w:rPr>
        <w:tab/>
        <w:t>75 huvudmedlemmar</w:t>
      </w:r>
    </w:p>
    <w:p w14:paraId="059D297D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  <w:t>Årsmöte och två styrelsemöten.</w:t>
      </w:r>
    </w:p>
    <w:p w14:paraId="794D62F1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>Ett presentkort på blommor skickades ut till alla huvudmedlemmar.</w:t>
      </w:r>
    </w:p>
    <w:p w14:paraId="28D9C32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</w:p>
    <w:p w14:paraId="45202534" w14:textId="77777777" w:rsidR="00256704" w:rsidRPr="00FD7835" w:rsidRDefault="00256704" w:rsidP="00256704">
      <w:pPr>
        <w:spacing w:line="240" w:lineRule="auto"/>
        <w:ind w:left="2608" w:hanging="2608"/>
        <w:rPr>
          <w:b/>
          <w:bCs/>
          <w:sz w:val="24"/>
          <w:szCs w:val="24"/>
        </w:rPr>
      </w:pPr>
      <w:r w:rsidRPr="00FD7835">
        <w:rPr>
          <w:b/>
          <w:bCs/>
          <w:sz w:val="24"/>
          <w:szCs w:val="24"/>
        </w:rPr>
        <w:t>Vara</w:t>
      </w:r>
    </w:p>
    <w:p w14:paraId="7D400FA8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Styrelse:           ordf. </w:t>
      </w:r>
      <w:r w:rsidRPr="00FD7835">
        <w:rPr>
          <w:sz w:val="24"/>
          <w:szCs w:val="24"/>
        </w:rPr>
        <w:tab/>
        <w:t xml:space="preserve">Eva Löfquist </w:t>
      </w:r>
      <w:proofErr w:type="spellStart"/>
      <w:r w:rsidRPr="00FD7835">
        <w:rPr>
          <w:sz w:val="24"/>
          <w:szCs w:val="24"/>
        </w:rPr>
        <w:t>Beglert</w:t>
      </w:r>
      <w:proofErr w:type="spellEnd"/>
    </w:p>
    <w:p w14:paraId="1DA5A315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Sekr.</w:t>
      </w:r>
      <w:r w:rsidRPr="00FD7835">
        <w:rPr>
          <w:sz w:val="24"/>
          <w:szCs w:val="24"/>
        </w:rPr>
        <w:tab/>
        <w:t>Barbro Johansson</w:t>
      </w:r>
    </w:p>
    <w:p w14:paraId="766E2AA0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 Kassör</w:t>
      </w:r>
      <w:r w:rsidRPr="00FD7835">
        <w:rPr>
          <w:sz w:val="24"/>
          <w:szCs w:val="24"/>
        </w:rPr>
        <w:tab/>
        <w:t>Ulrica Grahn</w:t>
      </w:r>
    </w:p>
    <w:p w14:paraId="7B663FB2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 xml:space="preserve">                          Ledamöter: </w:t>
      </w:r>
      <w:r w:rsidRPr="00FD7835">
        <w:rPr>
          <w:sz w:val="24"/>
          <w:szCs w:val="24"/>
        </w:rPr>
        <w:tab/>
        <w:t xml:space="preserve">Mona </w:t>
      </w:r>
      <w:proofErr w:type="spellStart"/>
      <w:r w:rsidRPr="00FD7835">
        <w:rPr>
          <w:sz w:val="24"/>
          <w:szCs w:val="24"/>
        </w:rPr>
        <w:t>Mogart</w:t>
      </w:r>
      <w:proofErr w:type="spellEnd"/>
    </w:p>
    <w:p w14:paraId="1CA68E5F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 xml:space="preserve">Jan Olof </w:t>
      </w:r>
      <w:proofErr w:type="spellStart"/>
      <w:r w:rsidRPr="00FD7835">
        <w:rPr>
          <w:sz w:val="24"/>
          <w:szCs w:val="24"/>
        </w:rPr>
        <w:t>Orrefelt</w:t>
      </w:r>
      <w:proofErr w:type="spellEnd"/>
      <w:r w:rsidRPr="00FD7835">
        <w:rPr>
          <w:sz w:val="24"/>
          <w:szCs w:val="24"/>
        </w:rPr>
        <w:tab/>
      </w:r>
    </w:p>
    <w:p w14:paraId="3CB08BFB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>Lennart Orwell</w:t>
      </w:r>
    </w:p>
    <w:p w14:paraId="5BF7023C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>Verksamhet:</w:t>
      </w:r>
      <w:r w:rsidRPr="00FD7835">
        <w:rPr>
          <w:sz w:val="24"/>
          <w:szCs w:val="24"/>
        </w:rPr>
        <w:tab/>
        <w:t>Årsmöte och sex styrelsemöten.</w:t>
      </w:r>
    </w:p>
    <w:p w14:paraId="2E1DA0C6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 xml:space="preserve">Mottagning för medlemmar vid fyra tillfällen där både medlemmar och allmänhet haft möjlighet att prata hörsel, få lite hjälp med hörapparaten och köpa batterier. Mottagningarna annonserades i NLT. </w:t>
      </w:r>
    </w:p>
    <w:p w14:paraId="41AD91C3" w14:textId="77777777" w:rsidR="00256704" w:rsidRPr="00FD7835" w:rsidRDefault="00256704" w:rsidP="00256704">
      <w:pPr>
        <w:spacing w:line="240" w:lineRule="auto"/>
        <w:ind w:left="2608" w:hanging="2608"/>
        <w:rPr>
          <w:sz w:val="24"/>
          <w:szCs w:val="24"/>
        </w:rPr>
      </w:pPr>
      <w:r w:rsidRPr="00FD7835">
        <w:rPr>
          <w:sz w:val="24"/>
          <w:szCs w:val="24"/>
        </w:rPr>
        <w:tab/>
        <w:t>Föreningen var värd för HRF Skaraborgs kombinerade höst- och årsmöte och såg till att</w:t>
      </w:r>
      <w:r>
        <w:rPr>
          <w:sz w:val="24"/>
          <w:szCs w:val="24"/>
        </w:rPr>
        <w:t xml:space="preserve"> </w:t>
      </w:r>
      <w:r w:rsidRPr="00FD7835">
        <w:rPr>
          <w:sz w:val="24"/>
          <w:szCs w:val="24"/>
        </w:rPr>
        <w:t xml:space="preserve">deltagarna fick lunch och uppskattat besök av Sofia Johansson från </w:t>
      </w:r>
      <w:proofErr w:type="spellStart"/>
      <w:r w:rsidRPr="00FD7835">
        <w:rPr>
          <w:sz w:val="24"/>
          <w:szCs w:val="24"/>
        </w:rPr>
        <w:t>Sivans</w:t>
      </w:r>
      <w:proofErr w:type="spellEnd"/>
      <w:r w:rsidRPr="00FD7835">
        <w:rPr>
          <w:sz w:val="24"/>
          <w:szCs w:val="24"/>
        </w:rPr>
        <w:t xml:space="preserve"> ost med information, anekdoter och god ostbricka.</w:t>
      </w:r>
    </w:p>
    <w:p w14:paraId="3ABDCAC5" w14:textId="77777777" w:rsidR="00256704" w:rsidRPr="00FD7835" w:rsidRDefault="00256704" w:rsidP="00256704">
      <w:pPr>
        <w:spacing w:line="240" w:lineRule="auto"/>
        <w:ind w:left="2608"/>
        <w:rPr>
          <w:sz w:val="24"/>
          <w:szCs w:val="24"/>
        </w:rPr>
      </w:pPr>
      <w:r w:rsidRPr="00FD7835">
        <w:rPr>
          <w:sz w:val="24"/>
          <w:szCs w:val="24"/>
        </w:rPr>
        <w:t>Föreningen har skapat en Facebooksida som fungerar bra som kontakt.</w:t>
      </w:r>
    </w:p>
    <w:p w14:paraId="1E18B4BF" w14:textId="77777777" w:rsidR="00256704" w:rsidRPr="00FD7835" w:rsidRDefault="00256704" w:rsidP="00256704">
      <w:pPr>
        <w:spacing w:line="240" w:lineRule="auto"/>
        <w:ind w:left="2608"/>
        <w:rPr>
          <w:b/>
          <w:bCs/>
          <w:sz w:val="24"/>
          <w:szCs w:val="24"/>
        </w:rPr>
      </w:pPr>
      <w:r w:rsidRPr="00FD7835">
        <w:rPr>
          <w:sz w:val="24"/>
          <w:szCs w:val="24"/>
        </w:rPr>
        <w:t>Utskick till medlemmarna med lägesrapport och nyttig information och uppmaning att kontakta styrelsen för frågor och andra ärenden.</w:t>
      </w:r>
    </w:p>
    <w:p w14:paraId="090787A2" w14:textId="77777777" w:rsidR="00256704" w:rsidRPr="00256704" w:rsidRDefault="00256704" w:rsidP="0025670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256704" w:rsidRPr="00256704" w:rsidSect="00256704"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4F"/>
    <w:rsid w:val="000C7ACB"/>
    <w:rsid w:val="00113D6B"/>
    <w:rsid w:val="00256704"/>
    <w:rsid w:val="002907F2"/>
    <w:rsid w:val="004A4FF7"/>
    <w:rsid w:val="004C0CCC"/>
    <w:rsid w:val="004C484F"/>
    <w:rsid w:val="00596869"/>
    <w:rsid w:val="0078511C"/>
    <w:rsid w:val="007864B7"/>
    <w:rsid w:val="007D79FF"/>
    <w:rsid w:val="00A074D2"/>
    <w:rsid w:val="00BA0654"/>
    <w:rsid w:val="00B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3171"/>
  <w15:chartTrackingRefBased/>
  <w15:docId w15:val="{D3B28DAE-798A-4B0E-9B22-8DD223F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Fröjdh</dc:creator>
  <cp:keywords/>
  <dc:description/>
  <cp:lastModifiedBy>Janne Åberg</cp:lastModifiedBy>
  <cp:revision>3</cp:revision>
  <cp:lastPrinted>2020-06-07T07:50:00Z</cp:lastPrinted>
  <dcterms:created xsi:type="dcterms:W3CDTF">2021-12-30T08:14:00Z</dcterms:created>
  <dcterms:modified xsi:type="dcterms:W3CDTF">2021-12-30T08:15:00Z</dcterms:modified>
</cp:coreProperties>
</file>